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BF" w:rsidRPr="00A85B07" w:rsidRDefault="00F822F2" w:rsidP="00C504C9">
      <w:pPr>
        <w:widowControl w:val="0"/>
        <w:spacing w:before="360" w:line="286" w:lineRule="auto"/>
        <w:rPr>
          <w:rFonts w:ascii="Arial" w:hAnsi="Arial" w:cs="Arial"/>
          <w:b/>
          <w:color w:val="76923C" w:themeColor="accent3" w:themeShade="BF"/>
          <w:sz w:val="34"/>
          <w:szCs w:val="34"/>
        </w:rPr>
      </w:pPr>
      <w:r>
        <w:rPr>
          <w:rFonts w:ascii="Arial" w:hAnsi="Arial" w:cs="Arial"/>
          <w:b/>
          <w:color w:val="76923C" w:themeColor="accent3" w:themeShade="BF"/>
          <w:sz w:val="34"/>
          <w:szCs w:val="34"/>
        </w:rPr>
        <w:t>¿Qué son Indicadores Temáticos?</w:t>
      </w:r>
      <w:bookmarkStart w:id="0" w:name="_GoBack"/>
      <w:bookmarkEnd w:id="0"/>
    </w:p>
    <w:p w:rsidR="00F822F2" w:rsidRPr="00F822F2" w:rsidRDefault="00F822F2" w:rsidP="00F822F2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F822F2">
        <w:rPr>
          <w:rFonts w:ascii="Arial" w:hAnsi="Arial" w:cs="Arial"/>
          <w:sz w:val="22"/>
          <w:szCs w:val="22"/>
          <w:lang w:val="es-MX"/>
        </w:rPr>
        <w:t>Son los cálculos realizados con la información obtenida en la Encuesta de Calidad de Vida, de modo que permitan hacer evaluación y seguimiento a la implementación de políticas, planes, programas y proyectos que buscan mejorar las condiciones de vida de la comunidad en general.</w:t>
      </w:r>
    </w:p>
    <w:p w:rsidR="00F822F2" w:rsidRPr="00F822F2" w:rsidRDefault="00F822F2" w:rsidP="00F822F2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F822F2" w:rsidRPr="00F822F2" w:rsidRDefault="00F822F2" w:rsidP="00F822F2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F822F2">
        <w:rPr>
          <w:rFonts w:ascii="Arial" w:hAnsi="Arial" w:cs="Arial"/>
          <w:sz w:val="22"/>
          <w:szCs w:val="22"/>
          <w:lang w:val="es-MX"/>
        </w:rPr>
        <w:t>Los indicadores temáticos, permiten dimensionar los resultados de la ECV por temas de interés general tales como accidentalidad, calidad de vida, convivencia, demografía, discapacidad, educación, fuerza laboral, recreación y deporte, seguridad social, victimización y vivienda.</w:t>
      </w:r>
    </w:p>
    <w:p w:rsidR="00F822F2" w:rsidRPr="00F822F2" w:rsidRDefault="00F822F2" w:rsidP="00F822F2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</w:p>
    <w:p w:rsidR="00CA58A6" w:rsidRPr="00355BE7" w:rsidRDefault="00F822F2" w:rsidP="00F822F2">
      <w:pPr>
        <w:spacing w:after="0"/>
        <w:jc w:val="both"/>
        <w:rPr>
          <w:rFonts w:ascii="Arial" w:hAnsi="Arial" w:cs="Arial"/>
          <w:sz w:val="22"/>
          <w:szCs w:val="22"/>
          <w:lang w:val="es-MX"/>
        </w:rPr>
      </w:pPr>
      <w:r w:rsidRPr="00F822F2">
        <w:rPr>
          <w:rFonts w:ascii="Arial" w:hAnsi="Arial" w:cs="Arial"/>
          <w:sz w:val="22"/>
          <w:szCs w:val="22"/>
          <w:lang w:val="es-MX"/>
        </w:rPr>
        <w:t>Aquí encontrará las fichas metodológicas que caracterizan cada uno de los indicadores temáticos, las tablas con los resultados de los indicadores desagregados por subregiones y zonas, una gráfica de barras que muestra el comportamiento total del indicador, y los mapas por subregiones y zonas que representan geográficamente el comportamiento de los indicadores.</w:t>
      </w:r>
    </w:p>
    <w:sectPr w:rsidR="00CA58A6" w:rsidRPr="00355BE7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1A" w:rsidRDefault="00764F1A" w:rsidP="003B3910">
      <w:pPr>
        <w:spacing w:after="0" w:line="240" w:lineRule="auto"/>
      </w:pPr>
      <w:r>
        <w:separator/>
      </w:r>
    </w:p>
  </w:endnote>
  <w:endnote w:type="continuationSeparator" w:id="0">
    <w:p w:rsidR="00764F1A" w:rsidRDefault="00764F1A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ED5F01" w:rsidRDefault="00ED5F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2F2" w:rsidRPr="00F822F2">
          <w:rPr>
            <w:noProof/>
            <w:lang w:val="es-ES"/>
          </w:rPr>
          <w:t>1</w:t>
        </w:r>
        <w:r>
          <w:fldChar w:fldCharType="end"/>
        </w:r>
      </w:p>
    </w:sdtContent>
  </w:sdt>
  <w:p w:rsidR="00ED5F01" w:rsidRDefault="00ED5F0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1A" w:rsidRDefault="00764F1A" w:rsidP="003B3910">
      <w:pPr>
        <w:spacing w:after="0" w:line="240" w:lineRule="auto"/>
      </w:pPr>
      <w:r>
        <w:separator/>
      </w:r>
    </w:p>
  </w:footnote>
  <w:footnote w:type="continuationSeparator" w:id="0">
    <w:p w:rsidR="00764F1A" w:rsidRDefault="00764F1A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01" w:rsidRDefault="0055042D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5F01" w:rsidRDefault="00ED5F01"/>
  <w:p w:rsidR="00ED5F01" w:rsidRDefault="00ED5F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6F7F"/>
    <w:multiLevelType w:val="hybridMultilevel"/>
    <w:tmpl w:val="388C9A1E"/>
    <w:lvl w:ilvl="0" w:tplc="97C86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00473"/>
    <w:multiLevelType w:val="hybridMultilevel"/>
    <w:tmpl w:val="B5CA957C"/>
    <w:lvl w:ilvl="0" w:tplc="24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3F839AD"/>
    <w:multiLevelType w:val="hybridMultilevel"/>
    <w:tmpl w:val="D130DF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07D"/>
    <w:multiLevelType w:val="hybridMultilevel"/>
    <w:tmpl w:val="BC72EC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F2EEB"/>
    <w:multiLevelType w:val="hybridMultilevel"/>
    <w:tmpl w:val="8996E68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4A9B"/>
    <w:multiLevelType w:val="multilevel"/>
    <w:tmpl w:val="97669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2E2405"/>
    <w:multiLevelType w:val="hybridMultilevel"/>
    <w:tmpl w:val="2C5875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68DBD2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  <w:sz w:val="28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47482"/>
    <w:multiLevelType w:val="hybridMultilevel"/>
    <w:tmpl w:val="FD02D3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280D71"/>
    <w:multiLevelType w:val="hybridMultilevel"/>
    <w:tmpl w:val="CDD60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B57B4"/>
    <w:multiLevelType w:val="hybridMultilevel"/>
    <w:tmpl w:val="E864E0DC"/>
    <w:lvl w:ilvl="0" w:tplc="0674F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F3C"/>
    <w:multiLevelType w:val="hybridMultilevel"/>
    <w:tmpl w:val="DEDC2D1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846D8"/>
    <w:multiLevelType w:val="hybridMultilevel"/>
    <w:tmpl w:val="3DAE8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62425"/>
    <w:multiLevelType w:val="hybridMultilevel"/>
    <w:tmpl w:val="00F4EE5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DD6E17"/>
    <w:multiLevelType w:val="multilevel"/>
    <w:tmpl w:val="6B38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96485F"/>
    <w:multiLevelType w:val="hybridMultilevel"/>
    <w:tmpl w:val="803C08D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0052C"/>
    <w:multiLevelType w:val="hybridMultilevel"/>
    <w:tmpl w:val="18E09A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57DD6"/>
    <w:multiLevelType w:val="hybridMultilevel"/>
    <w:tmpl w:val="ACCA60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D4632A"/>
    <w:multiLevelType w:val="hybridMultilevel"/>
    <w:tmpl w:val="546E9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B4356"/>
    <w:multiLevelType w:val="hybridMultilevel"/>
    <w:tmpl w:val="388C9A1E"/>
    <w:lvl w:ilvl="0" w:tplc="97C86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186CEC"/>
    <w:multiLevelType w:val="hybridMultilevel"/>
    <w:tmpl w:val="9FD401D8"/>
    <w:lvl w:ilvl="0" w:tplc="EF8C9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E0938"/>
    <w:multiLevelType w:val="hybridMultilevel"/>
    <w:tmpl w:val="C18A5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C041B"/>
    <w:multiLevelType w:val="multilevel"/>
    <w:tmpl w:val="4194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587B4D"/>
    <w:multiLevelType w:val="hybridMultilevel"/>
    <w:tmpl w:val="388C9A1E"/>
    <w:lvl w:ilvl="0" w:tplc="97C86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7D69D5"/>
    <w:multiLevelType w:val="hybridMultilevel"/>
    <w:tmpl w:val="AA921D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05839"/>
    <w:multiLevelType w:val="hybridMultilevel"/>
    <w:tmpl w:val="71D67CA2"/>
    <w:lvl w:ilvl="0" w:tplc="FA8C7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5E8"/>
    <w:multiLevelType w:val="hybridMultilevel"/>
    <w:tmpl w:val="43C67D5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721126"/>
    <w:multiLevelType w:val="hybridMultilevel"/>
    <w:tmpl w:val="388C9A1E"/>
    <w:lvl w:ilvl="0" w:tplc="97C86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5056E3"/>
    <w:multiLevelType w:val="hybridMultilevel"/>
    <w:tmpl w:val="28247A84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41301EB"/>
    <w:multiLevelType w:val="hybridMultilevel"/>
    <w:tmpl w:val="733639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F548A"/>
    <w:multiLevelType w:val="hybridMultilevel"/>
    <w:tmpl w:val="388C9A1E"/>
    <w:lvl w:ilvl="0" w:tplc="97C86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297143"/>
    <w:multiLevelType w:val="hybridMultilevel"/>
    <w:tmpl w:val="E21E2FEC"/>
    <w:lvl w:ilvl="0" w:tplc="E9786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B00D23"/>
    <w:multiLevelType w:val="hybridMultilevel"/>
    <w:tmpl w:val="79E4C2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208F2"/>
    <w:multiLevelType w:val="hybridMultilevel"/>
    <w:tmpl w:val="93F479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7401E"/>
    <w:multiLevelType w:val="hybridMultilevel"/>
    <w:tmpl w:val="EDAC76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108A3"/>
    <w:multiLevelType w:val="hybridMultilevel"/>
    <w:tmpl w:val="CF022A80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884BDE"/>
    <w:multiLevelType w:val="hybridMultilevel"/>
    <w:tmpl w:val="9BF0CFE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653124F"/>
    <w:multiLevelType w:val="hybridMultilevel"/>
    <w:tmpl w:val="BE8809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723321"/>
    <w:multiLevelType w:val="hybridMultilevel"/>
    <w:tmpl w:val="73226F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704F8"/>
    <w:multiLevelType w:val="hybridMultilevel"/>
    <w:tmpl w:val="F9968B20"/>
    <w:lvl w:ilvl="0" w:tplc="6D8E7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77768A"/>
    <w:multiLevelType w:val="hybridMultilevel"/>
    <w:tmpl w:val="394221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C6809"/>
    <w:multiLevelType w:val="hybridMultilevel"/>
    <w:tmpl w:val="8CDEC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12"/>
  </w:num>
  <w:num w:numId="4">
    <w:abstractNumId w:val="31"/>
  </w:num>
  <w:num w:numId="5">
    <w:abstractNumId w:val="25"/>
  </w:num>
  <w:num w:numId="6">
    <w:abstractNumId w:val="10"/>
  </w:num>
  <w:num w:numId="7">
    <w:abstractNumId w:val="5"/>
  </w:num>
  <w:num w:numId="8">
    <w:abstractNumId w:val="6"/>
  </w:num>
  <w:num w:numId="9">
    <w:abstractNumId w:val="17"/>
  </w:num>
  <w:num w:numId="10">
    <w:abstractNumId w:val="21"/>
  </w:num>
  <w:num w:numId="11">
    <w:abstractNumId w:val="8"/>
  </w:num>
  <w:num w:numId="12">
    <w:abstractNumId w:val="37"/>
  </w:num>
  <w:num w:numId="13">
    <w:abstractNumId w:val="30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39"/>
  </w:num>
  <w:num w:numId="19">
    <w:abstractNumId w:val="18"/>
  </w:num>
  <w:num w:numId="20">
    <w:abstractNumId w:val="40"/>
  </w:num>
  <w:num w:numId="21">
    <w:abstractNumId w:val="15"/>
  </w:num>
  <w:num w:numId="22">
    <w:abstractNumId w:val="41"/>
  </w:num>
  <w:num w:numId="23">
    <w:abstractNumId w:val="14"/>
  </w:num>
  <w:num w:numId="24">
    <w:abstractNumId w:val="22"/>
  </w:num>
  <w:num w:numId="25">
    <w:abstractNumId w:val="13"/>
  </w:num>
  <w:num w:numId="26">
    <w:abstractNumId w:val="35"/>
  </w:num>
  <w:num w:numId="27">
    <w:abstractNumId w:val="4"/>
  </w:num>
  <w:num w:numId="28">
    <w:abstractNumId w:val="2"/>
  </w:num>
  <w:num w:numId="29">
    <w:abstractNumId w:val="20"/>
  </w:num>
  <w:num w:numId="30">
    <w:abstractNumId w:val="38"/>
  </w:num>
  <w:num w:numId="31">
    <w:abstractNumId w:val="29"/>
  </w:num>
  <w:num w:numId="32">
    <w:abstractNumId w:val="7"/>
  </w:num>
  <w:num w:numId="33">
    <w:abstractNumId w:val="16"/>
  </w:num>
  <w:num w:numId="34">
    <w:abstractNumId w:val="3"/>
  </w:num>
  <w:num w:numId="35">
    <w:abstractNumId w:val="32"/>
  </w:num>
  <w:num w:numId="36">
    <w:abstractNumId w:val="33"/>
  </w:num>
  <w:num w:numId="37">
    <w:abstractNumId w:val="36"/>
  </w:num>
  <w:num w:numId="38">
    <w:abstractNumId w:val="28"/>
  </w:num>
  <w:num w:numId="39">
    <w:abstractNumId w:val="11"/>
  </w:num>
  <w:num w:numId="40">
    <w:abstractNumId w:val="1"/>
  </w:num>
  <w:num w:numId="41">
    <w:abstractNumId w:val="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4F1A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7A59"/>
    <w:rsid w:val="00F52AD5"/>
    <w:rsid w:val="00F545E5"/>
    <w:rsid w:val="00F6164E"/>
    <w:rsid w:val="00F63BD0"/>
    <w:rsid w:val="00F67693"/>
    <w:rsid w:val="00F7028D"/>
    <w:rsid w:val="00F713DD"/>
    <w:rsid w:val="00F752F1"/>
    <w:rsid w:val="00F7653E"/>
    <w:rsid w:val="00F76777"/>
    <w:rsid w:val="00F81857"/>
    <w:rsid w:val="00F822F2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2">
    <w:name w:val="heading 2"/>
    <w:link w:val="Ttulo2Car"/>
    <w:uiPriority w:val="9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uiPriority w:val="9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1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CF0F8E63-9970-4D84-9166-7EA7D2A0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5</cp:revision>
  <cp:lastPrinted>2015-01-21T17:22:00Z</cp:lastPrinted>
  <dcterms:created xsi:type="dcterms:W3CDTF">2015-01-27T22:06:00Z</dcterms:created>
  <dcterms:modified xsi:type="dcterms:W3CDTF">2015-01-28T15:45:00Z</dcterms:modified>
</cp:coreProperties>
</file>