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33D" w:rsidRPr="00987342" w:rsidRDefault="009C533D" w:rsidP="009C533D">
      <w:pPr>
        <w:spacing w:before="240" w:after="200" w:line="360" w:lineRule="auto"/>
        <w:ind w:right="51"/>
        <w:jc w:val="both"/>
        <w:rPr>
          <w:rFonts w:ascii="Arial" w:eastAsiaTheme="minorHAnsi" w:hAnsi="Arial" w:cs="Arial"/>
          <w:b/>
          <w:color w:val="76923C" w:themeColor="accent3" w:themeShade="BF"/>
          <w:kern w:val="0"/>
          <w:sz w:val="28"/>
          <w:szCs w:val="22"/>
          <w:lang w:eastAsia="en-US"/>
          <w14:ligatures w14:val="none"/>
          <w14:cntxtAlts w14:val="0"/>
        </w:rPr>
      </w:pPr>
      <w:r w:rsidRPr="00987342">
        <w:rPr>
          <w:rFonts w:ascii="Arial" w:eastAsiaTheme="minorHAnsi" w:hAnsi="Arial" w:cs="Arial"/>
          <w:b/>
          <w:color w:val="76923C" w:themeColor="accent3" w:themeShade="BF"/>
          <w:kern w:val="0"/>
          <w:sz w:val="28"/>
          <w:szCs w:val="22"/>
          <w:lang w:eastAsia="en-US"/>
          <w14:ligatures w14:val="none"/>
          <w14:cntxtAlts w14:val="0"/>
        </w:rPr>
        <w:t>¿Qué otros conceptos básicos es</w:t>
      </w:r>
      <w:bookmarkStart w:id="0" w:name="_GoBack"/>
      <w:bookmarkEnd w:id="0"/>
      <w:r w:rsidRPr="00987342">
        <w:rPr>
          <w:rFonts w:ascii="Arial" w:eastAsiaTheme="minorHAnsi" w:hAnsi="Arial" w:cs="Arial"/>
          <w:b/>
          <w:color w:val="76923C" w:themeColor="accent3" w:themeShade="BF"/>
          <w:kern w:val="0"/>
          <w:sz w:val="28"/>
          <w:szCs w:val="22"/>
          <w:lang w:eastAsia="en-US"/>
          <w14:ligatures w14:val="none"/>
          <w14:cntxtAlts w14:val="0"/>
        </w:rPr>
        <w:t xml:space="preserve"> importante comprender?</w:t>
      </w:r>
    </w:p>
    <w:p w:rsidR="009C533D" w:rsidRDefault="009C533D" w:rsidP="009C533D">
      <w:pPr>
        <w:autoSpaceDE w:val="0"/>
        <w:autoSpaceDN w:val="0"/>
        <w:adjustRightInd w:val="0"/>
        <w:spacing w:after="0" w:line="360" w:lineRule="auto"/>
        <w:ind w:right="49"/>
        <w:jc w:val="both"/>
        <w:rPr>
          <w:rFonts w:ascii="Arial" w:eastAsiaTheme="minorHAnsi" w:hAnsi="Arial" w:cs="Arial"/>
          <w:kern w:val="0"/>
          <w:sz w:val="24"/>
          <w:szCs w:val="24"/>
          <w:lang w:eastAsia="en-US"/>
          <w14:ligatures w14:val="none"/>
          <w14:cntxtAlts w14:val="0"/>
        </w:rPr>
      </w:pPr>
      <w:r>
        <w:rPr>
          <w:rFonts w:ascii="Arial" w:eastAsiaTheme="minorHAnsi" w:hAnsi="Arial" w:cs="Arial"/>
          <w:kern w:val="0"/>
          <w:sz w:val="24"/>
          <w:szCs w:val="24"/>
          <w:lang w:eastAsia="en-US"/>
          <w14:ligatures w14:val="none"/>
          <w14:cntxtAlts w14:val="0"/>
        </w:rPr>
        <w:t xml:space="preserve">Siguiendo al Departamento Administrativo Nacional de Estadística DANE, quien presenta conceptos básicos en la </w:t>
      </w:r>
      <w:r w:rsidRPr="00AB511A">
        <w:rPr>
          <w:rFonts w:ascii="Arial" w:eastAsiaTheme="minorHAnsi" w:hAnsi="Arial" w:cs="Arial"/>
          <w:kern w:val="0"/>
          <w:sz w:val="24"/>
          <w:szCs w:val="24"/>
          <w:lang w:eastAsia="en-US"/>
          <w14:ligatures w14:val="none"/>
          <w14:cntxtAlts w14:val="0"/>
        </w:rPr>
        <w:t>Encuesta Nacional de Calidad de Vida</w:t>
      </w:r>
      <w:r>
        <w:rPr>
          <w:rFonts w:ascii="Arial" w:eastAsiaTheme="minorHAnsi" w:hAnsi="Arial" w:cs="Arial"/>
          <w:kern w:val="0"/>
          <w:sz w:val="24"/>
          <w:szCs w:val="24"/>
          <w:lang w:eastAsia="en-US"/>
          <w14:ligatures w14:val="none"/>
          <w14:cntxtAlts w14:val="0"/>
        </w:rPr>
        <w:t xml:space="preserve"> y la Gran Encuesta Integrada de Hogares, y consultando además el </w:t>
      </w:r>
      <w:r w:rsidRPr="00AB511A">
        <w:rPr>
          <w:rFonts w:ascii="Arial" w:eastAsiaTheme="minorHAnsi" w:hAnsi="Arial" w:cs="Arial"/>
          <w:kern w:val="0"/>
          <w:sz w:val="24"/>
          <w:szCs w:val="24"/>
          <w:lang w:eastAsia="en-US"/>
          <w14:ligatures w14:val="none"/>
          <w14:cntxtAlts w14:val="0"/>
        </w:rPr>
        <w:t>Manual del Encuestador Encuesta de Calidad de Vida 2013</w:t>
      </w:r>
      <w:r>
        <w:rPr>
          <w:rFonts w:ascii="Arial" w:eastAsiaTheme="minorHAnsi" w:hAnsi="Arial" w:cs="Arial"/>
          <w:kern w:val="0"/>
          <w:sz w:val="24"/>
          <w:szCs w:val="24"/>
          <w:lang w:eastAsia="en-US"/>
          <w14:ligatures w14:val="none"/>
          <w14:cntxtAlts w14:val="0"/>
        </w:rPr>
        <w:t xml:space="preserve"> de la </w:t>
      </w:r>
      <w:r w:rsidRPr="00AB511A">
        <w:rPr>
          <w:rFonts w:ascii="Arial" w:eastAsiaTheme="minorHAnsi" w:hAnsi="Arial" w:cs="Arial"/>
          <w:kern w:val="0"/>
          <w:sz w:val="24"/>
          <w:szCs w:val="24"/>
          <w:lang w:eastAsia="en-US"/>
          <w14:ligatures w14:val="none"/>
          <w14:cntxtAlts w14:val="0"/>
        </w:rPr>
        <w:t xml:space="preserve">Gobernación de Antioquia, </w:t>
      </w:r>
      <w:r>
        <w:rPr>
          <w:rFonts w:ascii="Arial" w:eastAsiaTheme="minorHAnsi" w:hAnsi="Arial" w:cs="Arial"/>
          <w:kern w:val="0"/>
          <w:sz w:val="24"/>
          <w:szCs w:val="24"/>
          <w:lang w:eastAsia="en-US"/>
          <w14:ligatures w14:val="none"/>
          <w14:cntxtAlts w14:val="0"/>
        </w:rPr>
        <w:t xml:space="preserve">el </w:t>
      </w:r>
      <w:r w:rsidRPr="00AB511A">
        <w:rPr>
          <w:rFonts w:ascii="Arial" w:eastAsiaTheme="minorHAnsi" w:hAnsi="Arial" w:cs="Arial"/>
          <w:kern w:val="0"/>
          <w:sz w:val="24"/>
          <w:szCs w:val="24"/>
          <w:lang w:eastAsia="en-US"/>
          <w14:ligatures w14:val="none"/>
          <w14:cntxtAlts w14:val="0"/>
        </w:rPr>
        <w:t xml:space="preserve">Área Metropolitana del Valle de </w:t>
      </w:r>
      <w:proofErr w:type="spellStart"/>
      <w:r w:rsidRPr="00AB511A">
        <w:rPr>
          <w:rFonts w:ascii="Arial" w:eastAsiaTheme="minorHAnsi" w:hAnsi="Arial" w:cs="Arial"/>
          <w:kern w:val="0"/>
          <w:sz w:val="24"/>
          <w:szCs w:val="24"/>
          <w:lang w:eastAsia="en-US"/>
          <w14:ligatures w14:val="none"/>
          <w14:cntxtAlts w14:val="0"/>
        </w:rPr>
        <w:t>Aburrá</w:t>
      </w:r>
      <w:proofErr w:type="spellEnd"/>
      <w:r w:rsidRPr="00AB511A">
        <w:rPr>
          <w:rFonts w:ascii="Arial" w:eastAsiaTheme="minorHAnsi" w:hAnsi="Arial" w:cs="Arial"/>
          <w:kern w:val="0"/>
          <w:sz w:val="24"/>
          <w:szCs w:val="24"/>
          <w:lang w:eastAsia="en-US"/>
          <w14:ligatures w14:val="none"/>
          <w14:cntxtAlts w14:val="0"/>
        </w:rPr>
        <w:t xml:space="preserve"> </w:t>
      </w:r>
      <w:r>
        <w:rPr>
          <w:rFonts w:ascii="Arial" w:eastAsiaTheme="minorHAnsi" w:hAnsi="Arial" w:cs="Arial"/>
          <w:kern w:val="0"/>
          <w:sz w:val="24"/>
          <w:szCs w:val="24"/>
          <w:lang w:eastAsia="en-US"/>
          <w14:ligatures w14:val="none"/>
          <w14:cntxtAlts w14:val="0"/>
        </w:rPr>
        <w:t>y el</w:t>
      </w:r>
      <w:r w:rsidRPr="00AB511A">
        <w:rPr>
          <w:rFonts w:ascii="Arial" w:eastAsiaTheme="minorHAnsi" w:hAnsi="Arial" w:cs="Arial"/>
          <w:kern w:val="0"/>
          <w:sz w:val="24"/>
          <w:szCs w:val="24"/>
          <w:lang w:eastAsia="en-US"/>
          <w14:ligatures w14:val="none"/>
          <w14:cntxtAlts w14:val="0"/>
        </w:rPr>
        <w:t xml:space="preserve"> Municipio de Medellín</w:t>
      </w:r>
      <w:r>
        <w:rPr>
          <w:rFonts w:ascii="Arial" w:eastAsiaTheme="minorHAnsi" w:hAnsi="Arial" w:cs="Arial"/>
          <w:kern w:val="0"/>
          <w:sz w:val="24"/>
          <w:szCs w:val="24"/>
          <w:lang w:eastAsia="en-US"/>
          <w14:ligatures w14:val="none"/>
          <w14:cntxtAlts w14:val="0"/>
        </w:rPr>
        <w:t>,</w:t>
      </w:r>
      <w:r w:rsidRPr="00AB511A">
        <w:rPr>
          <w:rFonts w:ascii="Arial" w:eastAsiaTheme="minorHAnsi" w:hAnsi="Arial" w:cs="Arial"/>
          <w:kern w:val="0"/>
          <w:sz w:val="24"/>
          <w:szCs w:val="24"/>
          <w:lang w:eastAsia="en-US"/>
          <w14:ligatures w14:val="none"/>
          <w14:cntxtAlts w14:val="0"/>
        </w:rPr>
        <w:t xml:space="preserve"> </w:t>
      </w:r>
      <w:r>
        <w:rPr>
          <w:rFonts w:ascii="Arial" w:eastAsiaTheme="minorHAnsi" w:hAnsi="Arial" w:cs="Arial"/>
          <w:kern w:val="0"/>
          <w:sz w:val="24"/>
          <w:szCs w:val="24"/>
          <w:lang w:eastAsia="en-US"/>
          <w14:ligatures w14:val="none"/>
          <w14:cntxtAlts w14:val="0"/>
        </w:rPr>
        <w:t>se destacan los siguientes:</w:t>
      </w:r>
    </w:p>
    <w:p w:rsidR="009C533D" w:rsidRPr="00AB511A" w:rsidRDefault="009C533D" w:rsidP="009C533D">
      <w:pPr>
        <w:autoSpaceDE w:val="0"/>
        <w:autoSpaceDN w:val="0"/>
        <w:adjustRightInd w:val="0"/>
        <w:spacing w:after="0" w:line="360" w:lineRule="auto"/>
        <w:ind w:right="49"/>
        <w:jc w:val="both"/>
        <w:rPr>
          <w:rFonts w:ascii="Arial" w:eastAsiaTheme="minorHAnsi" w:hAnsi="Arial" w:cs="Arial"/>
          <w:kern w:val="0"/>
          <w:sz w:val="24"/>
          <w:szCs w:val="24"/>
          <w:lang w:eastAsia="en-US"/>
          <w14:ligatures w14:val="none"/>
          <w14:cntxtAlts w14:val="0"/>
        </w:rPr>
      </w:pPr>
    </w:p>
    <w:p w:rsidR="009C533D" w:rsidRPr="00AB511A" w:rsidRDefault="009C533D" w:rsidP="009C533D">
      <w:pPr>
        <w:autoSpaceDE w:val="0"/>
        <w:autoSpaceDN w:val="0"/>
        <w:adjustRightInd w:val="0"/>
        <w:spacing w:after="0" w:line="360" w:lineRule="auto"/>
        <w:ind w:right="49"/>
        <w:jc w:val="both"/>
        <w:rPr>
          <w:rFonts w:ascii="Arial" w:eastAsiaTheme="minorHAnsi" w:hAnsi="Arial" w:cs="Arial"/>
          <w:kern w:val="0"/>
          <w:sz w:val="24"/>
          <w:szCs w:val="24"/>
          <w:lang w:eastAsia="en-US"/>
          <w14:ligatures w14:val="none"/>
          <w14:cntxtAlts w14:val="0"/>
        </w:rPr>
      </w:pPr>
      <w:r w:rsidRPr="00AB511A">
        <w:rPr>
          <w:rFonts w:ascii="Arial" w:eastAsiaTheme="minorHAnsi" w:hAnsi="Arial" w:cs="Arial"/>
          <w:b/>
          <w:kern w:val="0"/>
          <w:sz w:val="24"/>
          <w:szCs w:val="24"/>
          <w:lang w:eastAsia="en-US"/>
          <w14:ligatures w14:val="none"/>
          <w14:cntxtAlts w14:val="0"/>
        </w:rPr>
        <w:t xml:space="preserve">Acueducto comunal o </w:t>
      </w:r>
      <w:proofErr w:type="spellStart"/>
      <w:r w:rsidRPr="00AB511A">
        <w:rPr>
          <w:rFonts w:ascii="Arial" w:eastAsiaTheme="minorHAnsi" w:hAnsi="Arial" w:cs="Arial"/>
          <w:b/>
          <w:kern w:val="0"/>
          <w:sz w:val="24"/>
          <w:szCs w:val="24"/>
          <w:lang w:eastAsia="en-US"/>
          <w14:ligatures w14:val="none"/>
          <w14:cntxtAlts w14:val="0"/>
        </w:rPr>
        <w:t>veredal</w:t>
      </w:r>
      <w:proofErr w:type="spellEnd"/>
      <w:r w:rsidRPr="00AB511A">
        <w:rPr>
          <w:rFonts w:ascii="Arial" w:eastAsiaTheme="minorHAnsi" w:hAnsi="Arial" w:cs="Arial"/>
          <w:b/>
          <w:kern w:val="0"/>
          <w:sz w:val="24"/>
          <w:szCs w:val="24"/>
          <w:lang w:eastAsia="en-US"/>
          <w14:ligatures w14:val="none"/>
          <w14:cntxtAlts w14:val="0"/>
        </w:rPr>
        <w:t>:</w:t>
      </w:r>
      <w:r w:rsidRPr="00AB511A">
        <w:rPr>
          <w:rFonts w:ascii="Arial" w:eastAsiaTheme="minorHAnsi" w:hAnsi="Arial" w:cs="Arial"/>
          <w:kern w:val="0"/>
          <w:sz w:val="24"/>
          <w:szCs w:val="24"/>
          <w:lang w:eastAsia="en-US"/>
          <w14:ligatures w14:val="none"/>
          <w14:cntxtAlts w14:val="0"/>
        </w:rPr>
        <w:t xml:space="preserve"> Cuando la vivienda cuenta con conexión a un sistema de captación y a una red de conducción del agua hacia las viviendas, que fue construido por una comunidad para su propio uso. En ocasiones los usuarios deben pagar una suma para su mantenimiento y/o para cubrir los costos del tratamiento del agua; la conducción a las viviendas o a la vereda se hace generalmente a través de tubería o mangueras.</w:t>
      </w:r>
    </w:p>
    <w:p w:rsidR="009C533D" w:rsidRPr="00AB511A" w:rsidRDefault="009C533D" w:rsidP="009C533D">
      <w:pPr>
        <w:autoSpaceDE w:val="0"/>
        <w:autoSpaceDN w:val="0"/>
        <w:adjustRightInd w:val="0"/>
        <w:spacing w:after="0" w:line="360" w:lineRule="auto"/>
        <w:ind w:right="49"/>
        <w:jc w:val="both"/>
        <w:rPr>
          <w:rFonts w:ascii="Arial" w:eastAsiaTheme="minorHAnsi" w:hAnsi="Arial" w:cs="Arial"/>
          <w:b/>
          <w:kern w:val="0"/>
          <w:sz w:val="24"/>
          <w:szCs w:val="24"/>
          <w:lang w:eastAsia="en-US"/>
          <w14:ligatures w14:val="none"/>
          <w14:cntxtAlts w14:val="0"/>
        </w:rPr>
      </w:pPr>
    </w:p>
    <w:p w:rsidR="009C533D" w:rsidRPr="00AB511A" w:rsidRDefault="009C533D" w:rsidP="009C533D">
      <w:pPr>
        <w:autoSpaceDE w:val="0"/>
        <w:autoSpaceDN w:val="0"/>
        <w:adjustRightInd w:val="0"/>
        <w:spacing w:after="0" w:line="360" w:lineRule="auto"/>
        <w:ind w:right="49"/>
        <w:jc w:val="both"/>
        <w:rPr>
          <w:rFonts w:ascii="Arial" w:eastAsiaTheme="minorHAnsi" w:hAnsi="Arial" w:cs="Arial"/>
          <w:kern w:val="0"/>
          <w:sz w:val="24"/>
          <w:szCs w:val="24"/>
          <w:lang w:eastAsia="en-US"/>
          <w14:ligatures w14:val="none"/>
          <w14:cntxtAlts w14:val="0"/>
        </w:rPr>
      </w:pPr>
      <w:r w:rsidRPr="00AB511A">
        <w:rPr>
          <w:rFonts w:ascii="Arial" w:eastAsiaTheme="minorHAnsi" w:hAnsi="Arial" w:cs="Arial"/>
          <w:b/>
          <w:kern w:val="0"/>
          <w:sz w:val="24"/>
          <w:szCs w:val="24"/>
          <w:lang w:eastAsia="en-US"/>
          <w14:ligatures w14:val="none"/>
          <w14:cntxtAlts w14:val="0"/>
        </w:rPr>
        <w:t>Aguatero:</w:t>
      </w:r>
      <w:r w:rsidRPr="00AB511A">
        <w:rPr>
          <w:rFonts w:ascii="Arial" w:eastAsiaTheme="minorHAnsi" w:hAnsi="Arial" w:cs="Arial"/>
          <w:kern w:val="0"/>
          <w:sz w:val="24"/>
          <w:szCs w:val="24"/>
          <w:lang w:eastAsia="en-US"/>
          <w14:ligatures w14:val="none"/>
          <w14:cntxtAlts w14:val="0"/>
        </w:rPr>
        <w:t xml:space="preserve"> Cuando el hogar tiene que acudir a la provisión del agua, mediante aguateros o personas particulares que prestan el servicio de proveer el líquido.</w:t>
      </w:r>
    </w:p>
    <w:p w:rsidR="009C533D" w:rsidRPr="00AB511A" w:rsidRDefault="009C533D" w:rsidP="009C533D">
      <w:pPr>
        <w:autoSpaceDE w:val="0"/>
        <w:autoSpaceDN w:val="0"/>
        <w:adjustRightInd w:val="0"/>
        <w:spacing w:after="0" w:line="360" w:lineRule="auto"/>
        <w:ind w:right="49"/>
        <w:jc w:val="both"/>
        <w:rPr>
          <w:rFonts w:ascii="Arial" w:eastAsiaTheme="minorHAnsi" w:hAnsi="Arial" w:cs="Arial"/>
          <w:kern w:val="0"/>
          <w:sz w:val="24"/>
          <w:szCs w:val="24"/>
          <w:lang w:eastAsia="en-US"/>
          <w14:ligatures w14:val="none"/>
          <w14:cntxtAlts w14:val="0"/>
        </w:rPr>
      </w:pPr>
    </w:p>
    <w:p w:rsidR="009C533D" w:rsidRPr="00AB511A" w:rsidRDefault="009C533D" w:rsidP="009C533D">
      <w:pPr>
        <w:autoSpaceDE w:val="0"/>
        <w:autoSpaceDN w:val="0"/>
        <w:adjustRightInd w:val="0"/>
        <w:spacing w:after="0" w:line="360" w:lineRule="auto"/>
        <w:ind w:right="49"/>
        <w:jc w:val="both"/>
        <w:rPr>
          <w:rFonts w:ascii="Arial" w:eastAsiaTheme="minorHAnsi" w:hAnsi="Arial" w:cs="Arial"/>
          <w:kern w:val="0"/>
          <w:sz w:val="24"/>
          <w:szCs w:val="24"/>
          <w:lang w:eastAsia="en-US"/>
          <w14:ligatures w14:val="none"/>
          <w14:cntxtAlts w14:val="0"/>
        </w:rPr>
      </w:pPr>
      <w:r w:rsidRPr="00AB511A">
        <w:rPr>
          <w:rFonts w:ascii="Arial" w:eastAsiaTheme="minorHAnsi" w:hAnsi="Arial" w:cs="Arial"/>
          <w:b/>
          <w:kern w:val="0"/>
          <w:sz w:val="24"/>
          <w:szCs w:val="24"/>
          <w:lang w:eastAsia="en-US"/>
          <w14:ligatures w14:val="none"/>
          <w14:cntxtAlts w14:val="0"/>
        </w:rPr>
        <w:t>Apartamento:</w:t>
      </w:r>
      <w:r w:rsidRPr="00AB511A">
        <w:rPr>
          <w:rFonts w:ascii="Arial" w:eastAsiaTheme="minorHAnsi" w:hAnsi="Arial" w:cs="Arial"/>
          <w:kern w:val="0"/>
          <w:sz w:val="24"/>
          <w:szCs w:val="24"/>
          <w:lang w:eastAsia="en-US"/>
          <w14:ligatures w14:val="none"/>
          <w14:cntxtAlts w14:val="0"/>
        </w:rPr>
        <w:t xml:space="preserve"> Es una unidad de vivienda que hace parte de una edificación mayor, en la cual, generalmente, hay otras unidades de vivienda y dispone de servicio de sanitario y cocina en su interior. Tiene acceso directamente desde la vía pública </w:t>
      </w:r>
      <w:proofErr w:type="spellStart"/>
      <w:r w:rsidRPr="00AB511A">
        <w:rPr>
          <w:rFonts w:ascii="Arial" w:eastAsiaTheme="minorHAnsi" w:hAnsi="Arial" w:cs="Arial"/>
          <w:kern w:val="0"/>
          <w:sz w:val="24"/>
          <w:szCs w:val="24"/>
          <w:lang w:eastAsia="en-US"/>
          <w14:ligatures w14:val="none"/>
          <w14:cntxtAlts w14:val="0"/>
        </w:rPr>
        <w:t>ó</w:t>
      </w:r>
      <w:proofErr w:type="spellEnd"/>
      <w:r w:rsidRPr="00AB511A">
        <w:rPr>
          <w:rFonts w:ascii="Arial" w:eastAsiaTheme="minorHAnsi" w:hAnsi="Arial" w:cs="Arial"/>
          <w:kern w:val="0"/>
          <w:sz w:val="24"/>
          <w:szCs w:val="24"/>
          <w:lang w:eastAsia="en-US"/>
          <w14:ligatures w14:val="none"/>
          <w14:cntxtAlts w14:val="0"/>
        </w:rPr>
        <w:t xml:space="preserve"> a través de pasillos, corredores, escaleras o ascensores.</w:t>
      </w:r>
    </w:p>
    <w:p w:rsidR="009C533D" w:rsidRPr="00AB511A" w:rsidRDefault="009C533D" w:rsidP="009C533D">
      <w:pPr>
        <w:autoSpaceDE w:val="0"/>
        <w:autoSpaceDN w:val="0"/>
        <w:adjustRightInd w:val="0"/>
        <w:spacing w:after="0" w:line="360" w:lineRule="auto"/>
        <w:ind w:right="49"/>
        <w:jc w:val="both"/>
        <w:rPr>
          <w:rFonts w:ascii="Arial" w:eastAsiaTheme="minorHAnsi" w:hAnsi="Arial" w:cs="Arial"/>
          <w:kern w:val="0"/>
          <w:sz w:val="24"/>
          <w:szCs w:val="24"/>
          <w:lang w:eastAsia="en-US"/>
          <w14:ligatures w14:val="none"/>
          <w14:cntxtAlts w14:val="0"/>
        </w:rPr>
      </w:pPr>
    </w:p>
    <w:p w:rsidR="009C533D" w:rsidRPr="00AB511A" w:rsidRDefault="009C533D" w:rsidP="009C533D">
      <w:pPr>
        <w:autoSpaceDE w:val="0"/>
        <w:autoSpaceDN w:val="0"/>
        <w:adjustRightInd w:val="0"/>
        <w:spacing w:after="0" w:line="360" w:lineRule="auto"/>
        <w:ind w:right="49"/>
        <w:jc w:val="both"/>
        <w:rPr>
          <w:rFonts w:ascii="Arial" w:eastAsiaTheme="minorHAnsi" w:hAnsi="Arial" w:cs="Arial"/>
          <w:kern w:val="0"/>
          <w:sz w:val="24"/>
          <w:szCs w:val="24"/>
          <w:lang w:eastAsia="en-US"/>
          <w14:ligatures w14:val="none"/>
          <w14:cntxtAlts w14:val="0"/>
        </w:rPr>
      </w:pPr>
      <w:r w:rsidRPr="00AB511A">
        <w:rPr>
          <w:rFonts w:ascii="Arial" w:eastAsiaTheme="minorHAnsi" w:hAnsi="Arial" w:cs="Arial"/>
          <w:b/>
          <w:kern w:val="0"/>
          <w:sz w:val="24"/>
          <w:szCs w:val="24"/>
          <w:lang w:eastAsia="en-US"/>
          <w14:ligatures w14:val="none"/>
          <w14:cntxtAlts w14:val="0"/>
        </w:rPr>
        <w:t>Anticresis:</w:t>
      </w:r>
      <w:r w:rsidRPr="00AB511A">
        <w:rPr>
          <w:rFonts w:ascii="Arial" w:eastAsiaTheme="minorHAnsi" w:hAnsi="Arial" w:cs="Arial"/>
          <w:kern w:val="0"/>
          <w:sz w:val="24"/>
          <w:szCs w:val="24"/>
          <w:lang w:eastAsia="en-US"/>
          <w14:ligatures w14:val="none"/>
          <w14:cntxtAlts w14:val="0"/>
        </w:rPr>
        <w:t xml:space="preserve"> Esta alternativa comprende la forma de empeño de la tierra. Es un convenio que se realiza entre dos partes, una entrega una suma de dinero al dueño de la vivienda por el derecho a ocuparla por un período de tiempo determinado, generalmente un año y la otra se compromete a devolver el dinero al ocupante del </w:t>
      </w:r>
      <w:r w:rsidRPr="00AB511A">
        <w:rPr>
          <w:rFonts w:ascii="Arial" w:eastAsiaTheme="minorHAnsi" w:hAnsi="Arial" w:cs="Arial"/>
          <w:kern w:val="0"/>
          <w:sz w:val="24"/>
          <w:szCs w:val="24"/>
          <w:lang w:eastAsia="en-US"/>
          <w14:ligatures w14:val="none"/>
          <w14:cntxtAlts w14:val="0"/>
        </w:rPr>
        <w:lastRenderedPageBreak/>
        <w:t>inmueble, al cabo del año previa entrega de la vivienda. Esta modalidad obedece a un sistema de mercadeo financiero donde se pagan en especie los intereses, que generaría una suma de dinero en préstamo.</w:t>
      </w:r>
    </w:p>
    <w:p w:rsidR="009C533D" w:rsidRPr="00AB511A" w:rsidRDefault="009C533D" w:rsidP="009C533D">
      <w:pPr>
        <w:autoSpaceDE w:val="0"/>
        <w:autoSpaceDN w:val="0"/>
        <w:adjustRightInd w:val="0"/>
        <w:spacing w:after="0" w:line="360" w:lineRule="auto"/>
        <w:ind w:right="49"/>
        <w:jc w:val="both"/>
        <w:rPr>
          <w:rFonts w:ascii="Arial" w:eastAsiaTheme="minorHAnsi" w:hAnsi="Arial" w:cs="Arial"/>
          <w:kern w:val="0"/>
          <w:sz w:val="24"/>
          <w:szCs w:val="24"/>
          <w:lang w:eastAsia="en-US"/>
          <w14:ligatures w14:val="none"/>
          <w14:cntxtAlts w14:val="0"/>
        </w:rPr>
      </w:pPr>
    </w:p>
    <w:p w:rsidR="009C533D" w:rsidRPr="00AB511A" w:rsidRDefault="009C533D" w:rsidP="009C533D">
      <w:pPr>
        <w:autoSpaceDE w:val="0"/>
        <w:autoSpaceDN w:val="0"/>
        <w:adjustRightInd w:val="0"/>
        <w:spacing w:after="0" w:line="360" w:lineRule="auto"/>
        <w:ind w:right="49"/>
        <w:jc w:val="both"/>
        <w:rPr>
          <w:rFonts w:ascii="Arial" w:eastAsiaTheme="minorHAnsi" w:hAnsi="Arial" w:cs="Arial"/>
          <w:kern w:val="0"/>
          <w:sz w:val="24"/>
          <w:szCs w:val="24"/>
          <w:lang w:eastAsia="en-US"/>
          <w14:ligatures w14:val="none"/>
          <w14:cntxtAlts w14:val="0"/>
        </w:rPr>
      </w:pPr>
      <w:r w:rsidRPr="00AB511A">
        <w:rPr>
          <w:rFonts w:ascii="Arial" w:eastAsiaTheme="minorHAnsi" w:hAnsi="Arial" w:cs="Arial"/>
          <w:b/>
          <w:kern w:val="0"/>
          <w:sz w:val="24"/>
          <w:szCs w:val="24"/>
          <w:lang w:eastAsia="en-US"/>
          <w14:ligatures w14:val="none"/>
          <w14:cntxtAlts w14:val="0"/>
        </w:rPr>
        <w:t>Bahareque revocado:</w:t>
      </w:r>
      <w:r w:rsidRPr="00AB511A">
        <w:rPr>
          <w:rFonts w:ascii="Arial" w:eastAsiaTheme="minorHAnsi" w:hAnsi="Arial" w:cs="Arial"/>
          <w:kern w:val="0"/>
          <w:sz w:val="24"/>
          <w:szCs w:val="24"/>
          <w:lang w:eastAsia="en-US"/>
          <w14:ligatures w14:val="none"/>
          <w14:cntxtAlts w14:val="0"/>
        </w:rPr>
        <w:t xml:space="preserve"> Pared que consta de un enmallado en guadua o caña relleno con barro y que tiene acabado exterior, repello o revocado de barro o cemento.</w:t>
      </w:r>
    </w:p>
    <w:p w:rsidR="009C533D" w:rsidRPr="00AB511A" w:rsidRDefault="009C533D" w:rsidP="009C533D">
      <w:pPr>
        <w:autoSpaceDE w:val="0"/>
        <w:autoSpaceDN w:val="0"/>
        <w:adjustRightInd w:val="0"/>
        <w:spacing w:after="0" w:line="360" w:lineRule="auto"/>
        <w:ind w:right="49"/>
        <w:jc w:val="both"/>
        <w:rPr>
          <w:rFonts w:ascii="Arial" w:eastAsiaTheme="minorHAnsi" w:hAnsi="Arial" w:cs="Arial"/>
          <w:kern w:val="0"/>
          <w:sz w:val="24"/>
          <w:szCs w:val="24"/>
          <w:lang w:eastAsia="en-US"/>
          <w14:ligatures w14:val="none"/>
          <w14:cntxtAlts w14:val="0"/>
        </w:rPr>
      </w:pPr>
    </w:p>
    <w:p w:rsidR="009C533D" w:rsidRPr="00AB511A" w:rsidRDefault="009C533D" w:rsidP="009C533D">
      <w:pPr>
        <w:autoSpaceDE w:val="0"/>
        <w:autoSpaceDN w:val="0"/>
        <w:adjustRightInd w:val="0"/>
        <w:spacing w:after="0" w:line="360" w:lineRule="auto"/>
        <w:ind w:right="49"/>
        <w:jc w:val="both"/>
        <w:rPr>
          <w:rFonts w:ascii="Arial" w:eastAsiaTheme="minorHAnsi" w:hAnsi="Arial" w:cs="Arial"/>
          <w:kern w:val="0"/>
          <w:sz w:val="24"/>
          <w:szCs w:val="24"/>
          <w:lang w:eastAsia="en-US"/>
          <w14:ligatures w14:val="none"/>
          <w14:cntxtAlts w14:val="0"/>
        </w:rPr>
      </w:pPr>
      <w:r w:rsidRPr="00AB511A">
        <w:rPr>
          <w:rFonts w:ascii="Arial" w:eastAsiaTheme="minorHAnsi" w:hAnsi="Arial" w:cs="Arial"/>
          <w:b/>
          <w:kern w:val="0"/>
          <w:sz w:val="24"/>
          <w:szCs w:val="24"/>
          <w:lang w:eastAsia="en-US"/>
          <w14:ligatures w14:val="none"/>
          <w14:cntxtAlts w14:val="0"/>
        </w:rPr>
        <w:t>Bahareque sin revocar</w:t>
      </w:r>
      <w:r w:rsidRPr="00AB511A">
        <w:rPr>
          <w:rFonts w:ascii="Arial" w:eastAsiaTheme="minorHAnsi" w:hAnsi="Arial" w:cs="Arial"/>
          <w:kern w:val="0"/>
          <w:sz w:val="24"/>
          <w:szCs w:val="24"/>
          <w:lang w:eastAsia="en-US"/>
          <w14:ligatures w14:val="none"/>
          <w14:cntxtAlts w14:val="0"/>
        </w:rPr>
        <w:t>: Pared que consta de un enmallado en guadua o caña relleno con barro y sin ningún acabado exterior.</w:t>
      </w:r>
    </w:p>
    <w:p w:rsidR="009C533D" w:rsidRPr="00AB511A" w:rsidRDefault="009C533D" w:rsidP="009C533D">
      <w:pPr>
        <w:autoSpaceDE w:val="0"/>
        <w:autoSpaceDN w:val="0"/>
        <w:adjustRightInd w:val="0"/>
        <w:spacing w:after="0" w:line="360" w:lineRule="auto"/>
        <w:ind w:right="49"/>
        <w:jc w:val="both"/>
        <w:rPr>
          <w:rFonts w:ascii="Arial" w:eastAsiaTheme="minorHAnsi" w:hAnsi="Arial" w:cs="Arial"/>
          <w:kern w:val="0"/>
          <w:sz w:val="24"/>
          <w:szCs w:val="24"/>
          <w:lang w:eastAsia="en-US"/>
          <w14:ligatures w14:val="none"/>
          <w14:cntxtAlts w14:val="0"/>
        </w:rPr>
      </w:pPr>
    </w:p>
    <w:p w:rsidR="009C533D" w:rsidRPr="00AB511A" w:rsidRDefault="009C533D" w:rsidP="009C533D">
      <w:pPr>
        <w:autoSpaceDE w:val="0"/>
        <w:autoSpaceDN w:val="0"/>
        <w:adjustRightInd w:val="0"/>
        <w:spacing w:after="0" w:line="360" w:lineRule="auto"/>
        <w:ind w:right="49"/>
        <w:jc w:val="both"/>
        <w:rPr>
          <w:rFonts w:ascii="Arial" w:eastAsiaTheme="minorHAnsi" w:hAnsi="Arial" w:cs="Arial"/>
          <w:kern w:val="0"/>
          <w:sz w:val="24"/>
          <w:szCs w:val="24"/>
          <w:lang w:eastAsia="en-US"/>
          <w14:ligatures w14:val="none"/>
          <w14:cntxtAlts w14:val="0"/>
        </w:rPr>
      </w:pPr>
      <w:r w:rsidRPr="00AB511A">
        <w:rPr>
          <w:rFonts w:ascii="Arial" w:eastAsiaTheme="minorHAnsi" w:hAnsi="Arial" w:cs="Arial"/>
          <w:b/>
          <w:kern w:val="0"/>
          <w:sz w:val="24"/>
          <w:szCs w:val="24"/>
          <w:lang w:eastAsia="en-US"/>
          <w14:ligatures w14:val="none"/>
          <w14:cntxtAlts w14:val="0"/>
        </w:rPr>
        <w:t>Bajamar</w:t>
      </w:r>
      <w:r w:rsidRPr="00AB511A">
        <w:rPr>
          <w:rFonts w:ascii="Arial" w:eastAsiaTheme="minorHAnsi" w:hAnsi="Arial" w:cs="Arial"/>
          <w:kern w:val="0"/>
          <w:sz w:val="24"/>
          <w:szCs w:val="24"/>
          <w:lang w:eastAsia="en-US"/>
          <w14:ligatures w14:val="none"/>
          <w14:cntxtAlts w14:val="0"/>
        </w:rPr>
        <w:t>: es un servicio sanitario en que las excretas caen directamente desde la tasa o asiento, a un sitio donde son arrastradas por el agua (mar, río, quebrada, arroyo, etc.).</w:t>
      </w:r>
    </w:p>
    <w:p w:rsidR="009C533D" w:rsidRPr="00AB511A" w:rsidRDefault="009C533D" w:rsidP="009C533D">
      <w:pPr>
        <w:autoSpaceDE w:val="0"/>
        <w:autoSpaceDN w:val="0"/>
        <w:adjustRightInd w:val="0"/>
        <w:spacing w:after="0" w:line="360" w:lineRule="auto"/>
        <w:ind w:right="49"/>
        <w:jc w:val="both"/>
        <w:rPr>
          <w:rFonts w:ascii="Arial" w:eastAsiaTheme="minorHAnsi" w:hAnsi="Arial" w:cs="Arial"/>
          <w:b/>
          <w:kern w:val="0"/>
          <w:sz w:val="24"/>
          <w:szCs w:val="24"/>
          <w:lang w:eastAsia="en-US"/>
          <w14:ligatures w14:val="none"/>
          <w14:cntxtAlts w14:val="0"/>
        </w:rPr>
      </w:pPr>
    </w:p>
    <w:p w:rsidR="009C533D" w:rsidRPr="00AB511A" w:rsidRDefault="009C533D" w:rsidP="009C533D">
      <w:pPr>
        <w:autoSpaceDE w:val="0"/>
        <w:autoSpaceDN w:val="0"/>
        <w:adjustRightInd w:val="0"/>
        <w:spacing w:after="0" w:line="360" w:lineRule="auto"/>
        <w:ind w:right="49"/>
        <w:jc w:val="both"/>
        <w:rPr>
          <w:rFonts w:ascii="Arial" w:eastAsiaTheme="minorHAnsi" w:hAnsi="Arial" w:cs="Arial"/>
          <w:kern w:val="0"/>
          <w:sz w:val="24"/>
          <w:szCs w:val="24"/>
          <w:lang w:eastAsia="en-US"/>
          <w14:ligatures w14:val="none"/>
          <w14:cntxtAlts w14:val="0"/>
        </w:rPr>
      </w:pPr>
      <w:r w:rsidRPr="00AB511A">
        <w:rPr>
          <w:rFonts w:ascii="Arial" w:eastAsiaTheme="minorHAnsi" w:hAnsi="Arial" w:cs="Arial"/>
          <w:b/>
          <w:kern w:val="0"/>
          <w:sz w:val="24"/>
          <w:szCs w:val="24"/>
          <w:lang w:eastAsia="en-US"/>
          <w14:ligatures w14:val="none"/>
          <w14:cntxtAlts w14:val="0"/>
        </w:rPr>
        <w:t>Casa:</w:t>
      </w:r>
      <w:r w:rsidRPr="00AB511A">
        <w:rPr>
          <w:rFonts w:ascii="Arial" w:eastAsiaTheme="minorHAnsi" w:hAnsi="Arial" w:cs="Arial"/>
          <w:kern w:val="0"/>
          <w:sz w:val="24"/>
          <w:szCs w:val="24"/>
          <w:lang w:eastAsia="en-US"/>
          <w14:ligatures w14:val="none"/>
          <w14:cntxtAlts w14:val="0"/>
        </w:rPr>
        <w:t xml:space="preserve"> Es una edificación, formada por una sola unidad cuyo uso es el de vivienda, con acceso directo desde la vía pública.  El servicio sanitario y la cocina pueden estar o no dentro de la casa.</w:t>
      </w:r>
    </w:p>
    <w:p w:rsidR="009C533D" w:rsidRPr="00AB511A" w:rsidRDefault="009C533D" w:rsidP="009C533D">
      <w:pPr>
        <w:autoSpaceDE w:val="0"/>
        <w:autoSpaceDN w:val="0"/>
        <w:adjustRightInd w:val="0"/>
        <w:spacing w:after="0" w:line="360" w:lineRule="auto"/>
        <w:ind w:right="49"/>
        <w:jc w:val="both"/>
        <w:rPr>
          <w:rFonts w:ascii="Arial" w:eastAsiaTheme="minorHAnsi" w:hAnsi="Arial" w:cs="Arial"/>
          <w:kern w:val="0"/>
          <w:sz w:val="24"/>
          <w:szCs w:val="24"/>
          <w:lang w:eastAsia="en-US"/>
          <w14:ligatures w14:val="none"/>
          <w14:cntxtAlts w14:val="0"/>
        </w:rPr>
      </w:pPr>
    </w:p>
    <w:p w:rsidR="009C533D" w:rsidRPr="00AB511A" w:rsidRDefault="009C533D" w:rsidP="009C533D">
      <w:pPr>
        <w:autoSpaceDE w:val="0"/>
        <w:autoSpaceDN w:val="0"/>
        <w:adjustRightInd w:val="0"/>
        <w:spacing w:after="0" w:line="360" w:lineRule="auto"/>
        <w:ind w:right="49"/>
        <w:jc w:val="both"/>
        <w:rPr>
          <w:rFonts w:ascii="Arial" w:eastAsiaTheme="minorHAnsi" w:hAnsi="Arial" w:cs="Arial"/>
          <w:kern w:val="0"/>
          <w:sz w:val="24"/>
          <w:szCs w:val="24"/>
          <w:lang w:eastAsia="en-US"/>
          <w14:ligatures w14:val="none"/>
          <w14:cntxtAlts w14:val="0"/>
        </w:rPr>
      </w:pPr>
      <w:r w:rsidRPr="00AB511A">
        <w:rPr>
          <w:rFonts w:ascii="Arial" w:eastAsiaTheme="minorHAnsi" w:hAnsi="Arial" w:cs="Arial"/>
          <w:b/>
          <w:kern w:val="0"/>
          <w:sz w:val="24"/>
          <w:szCs w:val="24"/>
          <w:lang w:eastAsia="en-US"/>
          <w14:ligatures w14:val="none"/>
          <w14:cntxtAlts w14:val="0"/>
        </w:rPr>
        <w:t>Código CIIU:</w:t>
      </w:r>
      <w:r w:rsidRPr="00AB511A">
        <w:rPr>
          <w:rFonts w:ascii="Arial" w:eastAsiaTheme="minorHAnsi" w:hAnsi="Arial" w:cs="Arial"/>
          <w:kern w:val="0"/>
          <w:sz w:val="24"/>
          <w:szCs w:val="24"/>
          <w:lang w:eastAsia="en-US"/>
          <w14:ligatures w14:val="none"/>
          <w14:cntxtAlts w14:val="0"/>
        </w:rPr>
        <w:t xml:space="preserve"> Es el Código Industrial Internacional Uniforme que clasifica de manera uniforme las actividades económicas por procesos productivos.  </w:t>
      </w:r>
    </w:p>
    <w:p w:rsidR="009C533D" w:rsidRPr="00AB511A" w:rsidRDefault="009C533D" w:rsidP="009C533D">
      <w:pPr>
        <w:autoSpaceDE w:val="0"/>
        <w:autoSpaceDN w:val="0"/>
        <w:adjustRightInd w:val="0"/>
        <w:spacing w:after="0" w:line="360" w:lineRule="auto"/>
        <w:ind w:right="49"/>
        <w:jc w:val="both"/>
        <w:rPr>
          <w:rFonts w:ascii="Arial" w:eastAsiaTheme="minorHAnsi" w:hAnsi="Arial" w:cs="Arial"/>
          <w:b/>
          <w:kern w:val="0"/>
          <w:sz w:val="24"/>
          <w:szCs w:val="24"/>
          <w:lang w:eastAsia="en-US"/>
          <w14:ligatures w14:val="none"/>
          <w14:cntxtAlts w14:val="0"/>
        </w:rPr>
      </w:pPr>
    </w:p>
    <w:p w:rsidR="009C533D" w:rsidRPr="00AB511A" w:rsidRDefault="009C533D" w:rsidP="009C533D">
      <w:pPr>
        <w:autoSpaceDE w:val="0"/>
        <w:autoSpaceDN w:val="0"/>
        <w:adjustRightInd w:val="0"/>
        <w:spacing w:after="0" w:line="360" w:lineRule="auto"/>
        <w:ind w:right="49"/>
        <w:jc w:val="both"/>
        <w:rPr>
          <w:rFonts w:ascii="Arial" w:eastAsiaTheme="minorHAnsi" w:hAnsi="Arial" w:cs="Arial"/>
          <w:kern w:val="0"/>
          <w:sz w:val="24"/>
          <w:szCs w:val="24"/>
          <w:lang w:eastAsia="en-US"/>
          <w14:ligatures w14:val="none"/>
          <w14:cntxtAlts w14:val="0"/>
        </w:rPr>
      </w:pPr>
      <w:r w:rsidRPr="00AB511A">
        <w:rPr>
          <w:rFonts w:ascii="Arial" w:eastAsiaTheme="minorHAnsi" w:hAnsi="Arial" w:cs="Arial"/>
          <w:b/>
          <w:kern w:val="0"/>
          <w:sz w:val="24"/>
          <w:szCs w:val="24"/>
          <w:lang w:eastAsia="en-US"/>
          <w14:ligatures w14:val="none"/>
          <w14:cntxtAlts w14:val="0"/>
        </w:rPr>
        <w:t>Cuarto:</w:t>
      </w:r>
      <w:r w:rsidRPr="00AB511A">
        <w:rPr>
          <w:rFonts w:ascii="Arial" w:eastAsiaTheme="minorHAnsi" w:hAnsi="Arial" w:cs="Arial"/>
          <w:kern w:val="0"/>
          <w:sz w:val="24"/>
          <w:szCs w:val="24"/>
          <w:lang w:eastAsia="en-US"/>
          <w14:ligatures w14:val="none"/>
          <w14:cntxtAlts w14:val="0"/>
        </w:rPr>
        <w:t xml:space="preserve"> Es un espacio cerrado, separado con paredes, que forma parte de una edificación o construcción mayor, con una puerta que tiene acceso independiente. En general carecen de servicio sanitario o cocina en su interior, o como máximo dispone de uno de estos dos servicios. Pertenecen a esta categoría un local con servicios, habitado por uno o más hogares, un garaje adaptado para vivir.</w:t>
      </w:r>
    </w:p>
    <w:p w:rsidR="009C533D" w:rsidRPr="00AB511A" w:rsidRDefault="009C533D" w:rsidP="009C533D">
      <w:pPr>
        <w:autoSpaceDE w:val="0"/>
        <w:autoSpaceDN w:val="0"/>
        <w:adjustRightInd w:val="0"/>
        <w:spacing w:after="0" w:line="360" w:lineRule="auto"/>
        <w:ind w:right="49"/>
        <w:jc w:val="both"/>
        <w:rPr>
          <w:rFonts w:ascii="Arial" w:eastAsiaTheme="minorHAnsi" w:hAnsi="Arial" w:cs="Arial"/>
          <w:kern w:val="0"/>
          <w:sz w:val="24"/>
          <w:szCs w:val="24"/>
          <w:lang w:eastAsia="en-US"/>
          <w14:ligatures w14:val="none"/>
          <w14:cntxtAlts w14:val="0"/>
        </w:rPr>
      </w:pPr>
    </w:p>
    <w:p w:rsidR="009C533D" w:rsidRPr="00AB511A" w:rsidRDefault="009C533D" w:rsidP="009C533D">
      <w:pPr>
        <w:autoSpaceDE w:val="0"/>
        <w:autoSpaceDN w:val="0"/>
        <w:adjustRightInd w:val="0"/>
        <w:spacing w:after="0" w:line="360" w:lineRule="auto"/>
        <w:ind w:right="49"/>
        <w:jc w:val="both"/>
        <w:rPr>
          <w:rFonts w:ascii="Arial" w:eastAsiaTheme="minorHAnsi" w:hAnsi="Arial" w:cs="Arial"/>
          <w:kern w:val="0"/>
          <w:sz w:val="24"/>
          <w:szCs w:val="24"/>
          <w:lang w:eastAsia="en-US"/>
          <w14:ligatures w14:val="none"/>
          <w14:cntxtAlts w14:val="0"/>
        </w:rPr>
      </w:pPr>
      <w:r w:rsidRPr="00AB511A">
        <w:rPr>
          <w:rFonts w:ascii="Arial" w:eastAsiaTheme="minorHAnsi" w:hAnsi="Arial" w:cs="Arial"/>
          <w:b/>
          <w:kern w:val="0"/>
          <w:sz w:val="24"/>
          <w:szCs w:val="24"/>
          <w:lang w:eastAsia="en-US"/>
          <w14:ligatures w14:val="none"/>
          <w14:cntxtAlts w14:val="0"/>
        </w:rPr>
        <w:lastRenderedPageBreak/>
        <w:t>Cuarto en inquilinato</w:t>
      </w:r>
      <w:r w:rsidRPr="00AB511A">
        <w:rPr>
          <w:rFonts w:ascii="Arial" w:eastAsiaTheme="minorHAnsi" w:hAnsi="Arial" w:cs="Arial"/>
          <w:kern w:val="0"/>
          <w:sz w:val="24"/>
          <w:szCs w:val="24"/>
          <w:lang w:eastAsia="en-US"/>
          <w14:ligatures w14:val="none"/>
          <w14:cntxtAlts w14:val="0"/>
        </w:rPr>
        <w:t>: Es una unidad de vivienda, independiente y separada que hace parte de una edificación mayor que normalmente se conoce como inquilinato, carece de servicio sanitario y de cocina en su interior, o como máximo dispone de uno de estos servicios.</w:t>
      </w:r>
    </w:p>
    <w:p w:rsidR="009C533D" w:rsidRPr="00AB511A" w:rsidRDefault="009C533D" w:rsidP="009C533D">
      <w:pPr>
        <w:autoSpaceDE w:val="0"/>
        <w:autoSpaceDN w:val="0"/>
        <w:adjustRightInd w:val="0"/>
        <w:spacing w:after="0" w:line="360" w:lineRule="auto"/>
        <w:ind w:right="49"/>
        <w:jc w:val="both"/>
        <w:rPr>
          <w:rFonts w:ascii="Arial" w:eastAsiaTheme="minorHAnsi" w:hAnsi="Arial" w:cs="Arial"/>
          <w:kern w:val="0"/>
          <w:sz w:val="24"/>
          <w:szCs w:val="24"/>
          <w:lang w:eastAsia="en-US"/>
          <w14:ligatures w14:val="none"/>
          <w14:cntxtAlts w14:val="0"/>
        </w:rPr>
      </w:pPr>
    </w:p>
    <w:p w:rsidR="009C533D" w:rsidRPr="00AB511A" w:rsidRDefault="009C533D" w:rsidP="009C533D">
      <w:pPr>
        <w:autoSpaceDE w:val="0"/>
        <w:autoSpaceDN w:val="0"/>
        <w:adjustRightInd w:val="0"/>
        <w:spacing w:after="0" w:line="360" w:lineRule="auto"/>
        <w:ind w:right="49"/>
        <w:jc w:val="both"/>
        <w:rPr>
          <w:rFonts w:ascii="Arial" w:eastAsiaTheme="minorHAnsi" w:hAnsi="Arial" w:cs="Arial"/>
          <w:kern w:val="0"/>
          <w:sz w:val="24"/>
          <w:szCs w:val="24"/>
          <w:lang w:eastAsia="en-US"/>
          <w14:ligatures w14:val="none"/>
          <w14:cntxtAlts w14:val="0"/>
        </w:rPr>
      </w:pPr>
      <w:r w:rsidRPr="00AB511A">
        <w:rPr>
          <w:rFonts w:ascii="Arial" w:eastAsiaTheme="minorHAnsi" w:hAnsi="Arial" w:cs="Arial"/>
          <w:b/>
          <w:kern w:val="0"/>
          <w:sz w:val="24"/>
          <w:szCs w:val="24"/>
          <w:lang w:eastAsia="en-US"/>
          <w14:ligatures w14:val="none"/>
          <w14:cntxtAlts w14:val="0"/>
        </w:rPr>
        <w:t>Hogar</w:t>
      </w:r>
      <w:r w:rsidRPr="00AB511A">
        <w:rPr>
          <w:rFonts w:ascii="Arial" w:eastAsiaTheme="minorHAnsi" w:hAnsi="Arial" w:cs="Arial"/>
          <w:kern w:val="0"/>
          <w:sz w:val="24"/>
          <w:szCs w:val="24"/>
          <w:lang w:eastAsia="en-US"/>
          <w14:ligatures w14:val="none"/>
          <w14:cntxtAlts w14:val="0"/>
        </w:rPr>
        <w:t>: es una persona o grupo de personas, parientes o no, que ocupan la totalidad o parte de una vivienda; atienden necesidades básicas con cargo a un presupuesto común y generalmente comparten las comidas.</w:t>
      </w:r>
    </w:p>
    <w:p w:rsidR="009C533D" w:rsidRPr="00AB511A" w:rsidRDefault="009C533D" w:rsidP="009C533D">
      <w:pPr>
        <w:autoSpaceDE w:val="0"/>
        <w:autoSpaceDN w:val="0"/>
        <w:adjustRightInd w:val="0"/>
        <w:spacing w:after="0" w:line="360" w:lineRule="auto"/>
        <w:ind w:right="49"/>
        <w:jc w:val="both"/>
        <w:rPr>
          <w:rFonts w:ascii="Arial" w:eastAsiaTheme="minorHAnsi" w:hAnsi="Arial" w:cs="Arial"/>
          <w:kern w:val="0"/>
          <w:sz w:val="24"/>
          <w:szCs w:val="24"/>
          <w:lang w:eastAsia="en-US"/>
          <w14:ligatures w14:val="none"/>
          <w14:cntxtAlts w14:val="0"/>
        </w:rPr>
      </w:pPr>
    </w:p>
    <w:p w:rsidR="009C533D" w:rsidRPr="00AB511A" w:rsidRDefault="009C533D" w:rsidP="009C533D">
      <w:pPr>
        <w:autoSpaceDE w:val="0"/>
        <w:autoSpaceDN w:val="0"/>
        <w:adjustRightInd w:val="0"/>
        <w:spacing w:after="0" w:line="360" w:lineRule="auto"/>
        <w:ind w:right="49"/>
        <w:jc w:val="both"/>
        <w:rPr>
          <w:rFonts w:ascii="Arial" w:eastAsiaTheme="minorHAnsi" w:hAnsi="Arial" w:cs="Arial"/>
          <w:kern w:val="0"/>
          <w:sz w:val="24"/>
          <w:szCs w:val="24"/>
          <w:lang w:eastAsia="en-US"/>
          <w14:ligatures w14:val="none"/>
          <w14:cntxtAlts w14:val="0"/>
        </w:rPr>
      </w:pPr>
      <w:r w:rsidRPr="00AB511A">
        <w:rPr>
          <w:rFonts w:ascii="Arial" w:eastAsiaTheme="minorHAnsi" w:hAnsi="Arial" w:cs="Arial"/>
          <w:b/>
          <w:kern w:val="0"/>
          <w:sz w:val="24"/>
          <w:szCs w:val="24"/>
          <w:lang w:eastAsia="en-US"/>
          <w14:ligatures w14:val="none"/>
          <w14:cntxtAlts w14:val="0"/>
        </w:rPr>
        <w:t>Informante calificado:</w:t>
      </w:r>
      <w:r w:rsidRPr="00AB511A">
        <w:rPr>
          <w:rFonts w:ascii="Arial" w:eastAsiaTheme="minorHAnsi" w:hAnsi="Arial" w:cs="Arial"/>
          <w:kern w:val="0"/>
          <w:sz w:val="24"/>
          <w:szCs w:val="24"/>
          <w:lang w:eastAsia="en-US"/>
          <w14:ligatures w14:val="none"/>
          <w14:cntxtAlts w14:val="0"/>
        </w:rPr>
        <w:t xml:space="preserve"> Es un residente habitual de la vivienda, preferiblemente el jefe del hogar, su esposa (o) o compañera (o). En su defecto, puede ser una persona mayor de 18 años perteneciente al hogar en referencia que esté en condiciones mentales de suministrar la información.</w:t>
      </w:r>
    </w:p>
    <w:p w:rsidR="009C533D" w:rsidRPr="00AB511A" w:rsidRDefault="009C533D" w:rsidP="009C533D">
      <w:pPr>
        <w:autoSpaceDE w:val="0"/>
        <w:autoSpaceDN w:val="0"/>
        <w:adjustRightInd w:val="0"/>
        <w:spacing w:after="0" w:line="360" w:lineRule="auto"/>
        <w:ind w:right="49"/>
        <w:jc w:val="both"/>
        <w:rPr>
          <w:rFonts w:ascii="Arial" w:eastAsiaTheme="minorHAnsi" w:hAnsi="Arial" w:cs="Arial"/>
          <w:kern w:val="0"/>
          <w:sz w:val="24"/>
          <w:szCs w:val="24"/>
          <w:lang w:eastAsia="en-US"/>
          <w14:ligatures w14:val="none"/>
          <w14:cntxtAlts w14:val="0"/>
        </w:rPr>
      </w:pPr>
    </w:p>
    <w:p w:rsidR="009C533D" w:rsidRPr="00AB511A" w:rsidRDefault="009C533D" w:rsidP="009C533D">
      <w:pPr>
        <w:autoSpaceDE w:val="0"/>
        <w:autoSpaceDN w:val="0"/>
        <w:adjustRightInd w:val="0"/>
        <w:spacing w:after="0" w:line="360" w:lineRule="auto"/>
        <w:ind w:right="49"/>
        <w:jc w:val="both"/>
        <w:rPr>
          <w:rFonts w:ascii="Arial" w:eastAsiaTheme="minorHAnsi" w:hAnsi="Arial" w:cs="Arial"/>
          <w:kern w:val="0"/>
          <w:sz w:val="24"/>
          <w:szCs w:val="24"/>
          <w:lang w:eastAsia="en-US"/>
          <w14:ligatures w14:val="none"/>
          <w14:cntxtAlts w14:val="0"/>
        </w:rPr>
      </w:pPr>
      <w:r w:rsidRPr="00AB511A">
        <w:rPr>
          <w:rFonts w:ascii="Arial" w:eastAsiaTheme="minorHAnsi" w:hAnsi="Arial" w:cs="Arial"/>
          <w:b/>
          <w:kern w:val="0"/>
          <w:sz w:val="24"/>
          <w:szCs w:val="24"/>
          <w:lang w:eastAsia="en-US"/>
          <w14:ligatures w14:val="none"/>
          <w14:cntxtAlts w14:val="0"/>
        </w:rPr>
        <w:t xml:space="preserve">Jefe (a) del hogar: : </w:t>
      </w:r>
      <w:r w:rsidRPr="00AB511A">
        <w:rPr>
          <w:rFonts w:ascii="Arial" w:eastAsiaTheme="minorHAnsi" w:hAnsi="Arial" w:cs="Arial"/>
          <w:kern w:val="0"/>
          <w:sz w:val="24"/>
          <w:szCs w:val="24"/>
          <w:lang w:eastAsia="en-US"/>
          <w14:ligatures w14:val="none"/>
          <w14:cntxtAlts w14:val="0"/>
        </w:rPr>
        <w:t>Es la persona que siendo residente habitual es reconocido como jefe por los demás miembros del hogar; ya sea por una mayor responsabilidad en las decisiones, por prestigio, relación familiar o de parentesco, por razones económicas o tradiciones culturales.</w:t>
      </w:r>
    </w:p>
    <w:p w:rsidR="009C533D" w:rsidRPr="00AB511A" w:rsidRDefault="009C533D" w:rsidP="009C533D">
      <w:pPr>
        <w:autoSpaceDE w:val="0"/>
        <w:autoSpaceDN w:val="0"/>
        <w:adjustRightInd w:val="0"/>
        <w:spacing w:after="0" w:line="360" w:lineRule="auto"/>
        <w:ind w:right="49"/>
        <w:jc w:val="both"/>
        <w:rPr>
          <w:rFonts w:ascii="Arial" w:eastAsiaTheme="minorHAnsi" w:hAnsi="Arial" w:cs="Arial"/>
          <w:kern w:val="0"/>
          <w:sz w:val="24"/>
          <w:szCs w:val="24"/>
          <w:lang w:eastAsia="en-US"/>
          <w14:ligatures w14:val="none"/>
          <w14:cntxtAlts w14:val="0"/>
        </w:rPr>
      </w:pPr>
    </w:p>
    <w:p w:rsidR="009C533D" w:rsidRPr="00AB511A" w:rsidRDefault="009C533D" w:rsidP="009C533D">
      <w:pPr>
        <w:autoSpaceDE w:val="0"/>
        <w:autoSpaceDN w:val="0"/>
        <w:adjustRightInd w:val="0"/>
        <w:spacing w:after="0" w:line="360" w:lineRule="auto"/>
        <w:ind w:right="49"/>
        <w:jc w:val="both"/>
        <w:rPr>
          <w:rFonts w:ascii="Arial" w:eastAsiaTheme="minorHAnsi" w:hAnsi="Arial" w:cs="Arial"/>
          <w:kern w:val="0"/>
          <w:sz w:val="24"/>
          <w:szCs w:val="24"/>
          <w:lang w:eastAsia="en-US"/>
          <w14:ligatures w14:val="none"/>
          <w14:cntxtAlts w14:val="0"/>
        </w:rPr>
      </w:pPr>
      <w:r w:rsidRPr="00AB511A">
        <w:rPr>
          <w:rFonts w:ascii="Arial" w:eastAsiaTheme="minorHAnsi" w:hAnsi="Arial" w:cs="Arial"/>
          <w:b/>
          <w:kern w:val="0"/>
          <w:sz w:val="24"/>
          <w:szCs w:val="24"/>
          <w:lang w:eastAsia="en-US"/>
          <w14:ligatures w14:val="none"/>
          <w14:cntxtAlts w14:val="0"/>
        </w:rPr>
        <w:t>Letrina:</w:t>
      </w:r>
      <w:r w:rsidRPr="00AB511A">
        <w:rPr>
          <w:rFonts w:ascii="Arial" w:eastAsiaTheme="minorHAnsi" w:hAnsi="Arial" w:cs="Arial"/>
          <w:kern w:val="0"/>
          <w:sz w:val="24"/>
          <w:szCs w:val="24"/>
          <w:lang w:eastAsia="en-US"/>
          <w14:ligatures w14:val="none"/>
          <w14:cntxtAlts w14:val="0"/>
        </w:rPr>
        <w:t xml:space="preserve"> es un pozo o hueco subterráneo para la acumulación y eliminación de excretas en el cual no interviene un sistema de agua corriente.</w:t>
      </w:r>
    </w:p>
    <w:p w:rsidR="009C533D" w:rsidRPr="00AB511A" w:rsidRDefault="009C533D" w:rsidP="009C533D">
      <w:pPr>
        <w:autoSpaceDE w:val="0"/>
        <w:autoSpaceDN w:val="0"/>
        <w:adjustRightInd w:val="0"/>
        <w:spacing w:after="0" w:line="360" w:lineRule="auto"/>
        <w:ind w:right="49"/>
        <w:jc w:val="both"/>
        <w:rPr>
          <w:rFonts w:ascii="Arial" w:eastAsiaTheme="minorHAnsi" w:hAnsi="Arial" w:cs="Arial"/>
          <w:kern w:val="0"/>
          <w:sz w:val="24"/>
          <w:szCs w:val="24"/>
          <w:lang w:eastAsia="en-US"/>
          <w14:ligatures w14:val="none"/>
          <w14:cntxtAlts w14:val="0"/>
        </w:rPr>
      </w:pPr>
    </w:p>
    <w:p w:rsidR="009C533D" w:rsidRPr="00AB511A" w:rsidRDefault="009C533D" w:rsidP="009C533D">
      <w:pPr>
        <w:autoSpaceDE w:val="0"/>
        <w:autoSpaceDN w:val="0"/>
        <w:adjustRightInd w:val="0"/>
        <w:spacing w:after="0" w:line="360" w:lineRule="auto"/>
        <w:ind w:right="49"/>
        <w:jc w:val="both"/>
        <w:rPr>
          <w:rFonts w:ascii="Arial" w:eastAsiaTheme="minorHAnsi" w:hAnsi="Arial" w:cs="Arial"/>
          <w:kern w:val="0"/>
          <w:sz w:val="24"/>
          <w:szCs w:val="24"/>
          <w:lang w:eastAsia="en-US"/>
          <w14:ligatures w14:val="none"/>
          <w14:cntxtAlts w14:val="0"/>
        </w:rPr>
      </w:pPr>
      <w:r w:rsidRPr="00AB511A">
        <w:rPr>
          <w:rFonts w:ascii="Arial" w:eastAsiaTheme="minorHAnsi" w:hAnsi="Arial" w:cs="Arial"/>
          <w:b/>
          <w:kern w:val="0"/>
          <w:sz w:val="24"/>
          <w:szCs w:val="24"/>
          <w:lang w:eastAsia="en-US"/>
          <w14:ligatures w14:val="none"/>
          <w14:cntxtAlts w14:val="0"/>
        </w:rPr>
        <w:t>Ocupante de hecho:</w:t>
      </w:r>
      <w:r w:rsidRPr="00AB511A">
        <w:rPr>
          <w:rFonts w:ascii="Arial" w:eastAsiaTheme="minorHAnsi" w:hAnsi="Arial" w:cs="Arial"/>
          <w:kern w:val="0"/>
          <w:sz w:val="24"/>
          <w:szCs w:val="24"/>
          <w:lang w:eastAsia="en-US"/>
          <w14:ligatures w14:val="none"/>
          <w14:cntxtAlts w14:val="0"/>
        </w:rPr>
        <w:t xml:space="preserve"> cuando el hogar habita en una vivienda que ha sido construida sobre un lote que no es de su propiedad o cuando el hogar ocupa una vivienda sin ser dueño de la misma y sin autorización del propietario o administrador.</w:t>
      </w:r>
    </w:p>
    <w:p w:rsidR="009C533D" w:rsidRPr="00AB511A" w:rsidRDefault="009C533D" w:rsidP="009C533D">
      <w:pPr>
        <w:autoSpaceDE w:val="0"/>
        <w:autoSpaceDN w:val="0"/>
        <w:adjustRightInd w:val="0"/>
        <w:spacing w:after="0" w:line="360" w:lineRule="auto"/>
        <w:ind w:right="49"/>
        <w:jc w:val="both"/>
        <w:rPr>
          <w:rFonts w:ascii="Arial" w:eastAsiaTheme="minorHAnsi" w:hAnsi="Arial" w:cs="Arial"/>
          <w:kern w:val="0"/>
          <w:sz w:val="24"/>
          <w:szCs w:val="24"/>
          <w:lang w:eastAsia="en-US"/>
          <w14:ligatures w14:val="none"/>
          <w14:cntxtAlts w14:val="0"/>
        </w:rPr>
      </w:pPr>
    </w:p>
    <w:p w:rsidR="009C533D" w:rsidRPr="00AB511A" w:rsidRDefault="009C533D" w:rsidP="009C533D">
      <w:pPr>
        <w:autoSpaceDE w:val="0"/>
        <w:autoSpaceDN w:val="0"/>
        <w:adjustRightInd w:val="0"/>
        <w:spacing w:after="0" w:line="360" w:lineRule="auto"/>
        <w:ind w:right="49"/>
        <w:jc w:val="both"/>
        <w:rPr>
          <w:rFonts w:ascii="Arial" w:eastAsiaTheme="minorHAnsi" w:hAnsi="Arial" w:cs="Arial"/>
          <w:kern w:val="0"/>
          <w:sz w:val="24"/>
          <w:szCs w:val="24"/>
          <w:lang w:eastAsia="en-US"/>
          <w14:ligatures w14:val="none"/>
          <w14:cntxtAlts w14:val="0"/>
        </w:rPr>
      </w:pPr>
      <w:r w:rsidRPr="00AB511A">
        <w:rPr>
          <w:rFonts w:ascii="Arial" w:eastAsiaTheme="minorHAnsi" w:hAnsi="Arial" w:cs="Arial"/>
          <w:b/>
          <w:kern w:val="0"/>
          <w:sz w:val="24"/>
          <w:szCs w:val="24"/>
          <w:lang w:eastAsia="en-US"/>
          <w14:ligatures w14:val="none"/>
          <w14:cntxtAlts w14:val="0"/>
        </w:rPr>
        <w:lastRenderedPageBreak/>
        <w:t>Pozo sin bomba, jagüey:</w:t>
      </w:r>
      <w:r w:rsidRPr="00AB511A">
        <w:rPr>
          <w:rFonts w:ascii="Arial" w:eastAsiaTheme="minorHAnsi" w:hAnsi="Arial" w:cs="Arial"/>
          <w:kern w:val="0"/>
          <w:sz w:val="24"/>
          <w:szCs w:val="24"/>
          <w:lang w:eastAsia="en-US"/>
          <w14:ligatures w14:val="none"/>
          <w14:cntxtAlts w14:val="0"/>
        </w:rPr>
        <w:t xml:space="preserve"> Cuando el agua es extraída manualmente de una fuente subterránea, en esta categoría se incluyen los pozos artesanales, aljibes, el jagüey o estanque.</w:t>
      </w:r>
    </w:p>
    <w:p w:rsidR="009C533D" w:rsidRPr="00AB511A" w:rsidRDefault="009C533D" w:rsidP="009C533D">
      <w:pPr>
        <w:autoSpaceDE w:val="0"/>
        <w:autoSpaceDN w:val="0"/>
        <w:adjustRightInd w:val="0"/>
        <w:spacing w:after="0" w:line="360" w:lineRule="auto"/>
        <w:ind w:right="49"/>
        <w:jc w:val="both"/>
        <w:rPr>
          <w:rFonts w:ascii="Arial" w:eastAsiaTheme="minorHAnsi" w:hAnsi="Arial" w:cs="Arial"/>
          <w:kern w:val="0"/>
          <w:sz w:val="24"/>
          <w:szCs w:val="24"/>
          <w:lang w:eastAsia="en-US"/>
          <w14:ligatures w14:val="none"/>
          <w14:cntxtAlts w14:val="0"/>
        </w:rPr>
      </w:pPr>
    </w:p>
    <w:p w:rsidR="009C533D" w:rsidRPr="00AB511A" w:rsidRDefault="009C533D" w:rsidP="009C533D">
      <w:pPr>
        <w:autoSpaceDE w:val="0"/>
        <w:autoSpaceDN w:val="0"/>
        <w:adjustRightInd w:val="0"/>
        <w:spacing w:after="0" w:line="360" w:lineRule="auto"/>
        <w:ind w:right="49"/>
        <w:jc w:val="both"/>
        <w:rPr>
          <w:rFonts w:ascii="Arial" w:eastAsiaTheme="minorHAnsi" w:hAnsi="Arial" w:cs="Arial"/>
          <w:kern w:val="0"/>
          <w:sz w:val="24"/>
          <w:szCs w:val="24"/>
          <w:lang w:eastAsia="en-US"/>
          <w14:ligatures w14:val="none"/>
          <w14:cntxtAlts w14:val="0"/>
        </w:rPr>
      </w:pPr>
      <w:r w:rsidRPr="00AB511A">
        <w:rPr>
          <w:rFonts w:ascii="Arial" w:eastAsiaTheme="minorHAnsi" w:hAnsi="Arial" w:cs="Arial"/>
          <w:b/>
          <w:kern w:val="0"/>
          <w:sz w:val="24"/>
          <w:szCs w:val="24"/>
          <w:lang w:eastAsia="en-US"/>
          <w14:ligatures w14:val="none"/>
          <w14:cntxtAlts w14:val="0"/>
        </w:rPr>
        <w:t>Programas lúdicos:</w:t>
      </w:r>
      <w:r w:rsidRPr="00AB511A">
        <w:rPr>
          <w:rFonts w:ascii="Arial" w:eastAsiaTheme="minorHAnsi" w:hAnsi="Arial" w:cs="Arial"/>
          <w:kern w:val="0"/>
          <w:sz w:val="24"/>
          <w:szCs w:val="24"/>
          <w:lang w:eastAsia="en-US"/>
          <w14:ligatures w14:val="none"/>
          <w14:cntxtAlts w14:val="0"/>
        </w:rPr>
        <w:t xml:space="preserve"> Es toda actividad que produce placer y alegría como el juego.</w:t>
      </w:r>
    </w:p>
    <w:p w:rsidR="009C533D" w:rsidRPr="00AB511A" w:rsidRDefault="009C533D" w:rsidP="009C533D">
      <w:pPr>
        <w:autoSpaceDE w:val="0"/>
        <w:autoSpaceDN w:val="0"/>
        <w:adjustRightInd w:val="0"/>
        <w:spacing w:after="0" w:line="360" w:lineRule="auto"/>
        <w:ind w:right="49"/>
        <w:jc w:val="both"/>
        <w:rPr>
          <w:rFonts w:ascii="Arial" w:eastAsiaTheme="minorHAnsi" w:hAnsi="Arial" w:cs="Arial"/>
          <w:kern w:val="0"/>
          <w:sz w:val="24"/>
          <w:szCs w:val="24"/>
          <w:lang w:eastAsia="en-US"/>
          <w14:ligatures w14:val="none"/>
          <w14:cntxtAlts w14:val="0"/>
        </w:rPr>
      </w:pPr>
    </w:p>
    <w:p w:rsidR="009C533D" w:rsidRPr="00AB511A" w:rsidRDefault="009C533D" w:rsidP="009C533D">
      <w:pPr>
        <w:autoSpaceDE w:val="0"/>
        <w:autoSpaceDN w:val="0"/>
        <w:adjustRightInd w:val="0"/>
        <w:spacing w:after="0" w:line="360" w:lineRule="auto"/>
        <w:ind w:right="49"/>
        <w:jc w:val="both"/>
        <w:rPr>
          <w:rFonts w:ascii="Arial" w:eastAsiaTheme="minorHAnsi" w:hAnsi="Arial" w:cs="Arial"/>
          <w:kern w:val="0"/>
          <w:sz w:val="24"/>
          <w:szCs w:val="24"/>
          <w:lang w:eastAsia="en-US"/>
          <w14:ligatures w14:val="none"/>
          <w14:cntxtAlts w14:val="0"/>
        </w:rPr>
      </w:pPr>
      <w:r w:rsidRPr="00AB511A">
        <w:rPr>
          <w:rFonts w:ascii="Arial" w:eastAsiaTheme="minorHAnsi" w:hAnsi="Arial" w:cs="Arial"/>
          <w:b/>
          <w:kern w:val="0"/>
          <w:sz w:val="24"/>
          <w:szCs w:val="24"/>
          <w:lang w:eastAsia="en-US"/>
          <w14:ligatures w14:val="none"/>
          <w14:cntxtAlts w14:val="0"/>
        </w:rPr>
        <w:t>Rancho</w:t>
      </w:r>
      <w:r w:rsidRPr="00AB511A">
        <w:rPr>
          <w:rFonts w:ascii="Arial" w:eastAsiaTheme="minorHAnsi" w:hAnsi="Arial" w:cs="Arial"/>
          <w:kern w:val="0"/>
          <w:sz w:val="24"/>
          <w:szCs w:val="24"/>
          <w:lang w:eastAsia="en-US"/>
          <w14:ligatures w14:val="none"/>
          <w14:cntxtAlts w14:val="0"/>
        </w:rPr>
        <w:t>: Son viviendas construidas en materiales de desechos.</w:t>
      </w:r>
    </w:p>
    <w:p w:rsidR="009C533D" w:rsidRPr="00AB511A" w:rsidRDefault="009C533D" w:rsidP="009C533D">
      <w:pPr>
        <w:autoSpaceDE w:val="0"/>
        <w:autoSpaceDN w:val="0"/>
        <w:adjustRightInd w:val="0"/>
        <w:spacing w:after="0" w:line="360" w:lineRule="auto"/>
        <w:ind w:right="49"/>
        <w:jc w:val="both"/>
        <w:rPr>
          <w:rFonts w:ascii="Arial" w:eastAsiaTheme="minorHAnsi" w:hAnsi="Arial" w:cs="Arial"/>
          <w:kern w:val="0"/>
          <w:sz w:val="24"/>
          <w:szCs w:val="24"/>
          <w:lang w:eastAsia="en-US"/>
          <w14:ligatures w14:val="none"/>
          <w14:cntxtAlts w14:val="0"/>
        </w:rPr>
      </w:pPr>
    </w:p>
    <w:p w:rsidR="009C533D" w:rsidRPr="00AB511A" w:rsidRDefault="009C533D" w:rsidP="009C533D">
      <w:pPr>
        <w:autoSpaceDE w:val="0"/>
        <w:autoSpaceDN w:val="0"/>
        <w:adjustRightInd w:val="0"/>
        <w:spacing w:after="0" w:line="360" w:lineRule="auto"/>
        <w:ind w:right="49"/>
        <w:jc w:val="both"/>
        <w:rPr>
          <w:rFonts w:ascii="Arial" w:eastAsiaTheme="minorHAnsi" w:hAnsi="Arial" w:cs="Arial"/>
          <w:kern w:val="0"/>
          <w:sz w:val="24"/>
          <w:szCs w:val="24"/>
          <w:lang w:eastAsia="en-US"/>
          <w14:ligatures w14:val="none"/>
          <w14:cntxtAlts w14:val="0"/>
        </w:rPr>
      </w:pPr>
      <w:r w:rsidRPr="00AB511A">
        <w:rPr>
          <w:rFonts w:ascii="Arial" w:eastAsiaTheme="minorHAnsi" w:hAnsi="Arial" w:cs="Arial"/>
          <w:b/>
          <w:kern w:val="0"/>
          <w:sz w:val="24"/>
          <w:szCs w:val="24"/>
          <w:lang w:eastAsia="en-US"/>
          <w14:ligatures w14:val="none"/>
          <w14:cntxtAlts w14:val="0"/>
        </w:rPr>
        <w:t>Residente habitual:</w:t>
      </w:r>
      <w:r w:rsidRPr="00AB511A">
        <w:rPr>
          <w:rFonts w:ascii="Arial" w:eastAsiaTheme="minorHAnsi" w:hAnsi="Arial" w:cs="Arial"/>
          <w:kern w:val="0"/>
          <w:sz w:val="24"/>
          <w:szCs w:val="24"/>
          <w:lang w:eastAsia="en-US"/>
          <w14:ligatures w14:val="none"/>
          <w14:cntxtAlts w14:val="0"/>
        </w:rPr>
        <w:t xml:space="preserve"> Es la persona que vive permanentemente o la mayor parte del tiempo en una vivienda, aunque en el momento de la encuesta se encuentre ausente.</w:t>
      </w:r>
    </w:p>
    <w:p w:rsidR="009C533D" w:rsidRPr="00AB511A" w:rsidRDefault="009C533D" w:rsidP="009C533D">
      <w:pPr>
        <w:autoSpaceDE w:val="0"/>
        <w:autoSpaceDN w:val="0"/>
        <w:adjustRightInd w:val="0"/>
        <w:spacing w:after="0" w:line="360" w:lineRule="auto"/>
        <w:ind w:right="49"/>
        <w:jc w:val="both"/>
        <w:rPr>
          <w:rFonts w:ascii="Arial" w:eastAsiaTheme="minorHAnsi" w:hAnsi="Arial" w:cs="Arial"/>
          <w:kern w:val="0"/>
          <w:sz w:val="24"/>
          <w:szCs w:val="24"/>
          <w:lang w:eastAsia="en-US"/>
          <w14:ligatures w14:val="none"/>
          <w14:cntxtAlts w14:val="0"/>
        </w:rPr>
      </w:pPr>
    </w:p>
    <w:p w:rsidR="009C533D" w:rsidRPr="00AB511A" w:rsidRDefault="009C533D" w:rsidP="009C533D">
      <w:pPr>
        <w:autoSpaceDE w:val="0"/>
        <w:autoSpaceDN w:val="0"/>
        <w:adjustRightInd w:val="0"/>
        <w:spacing w:after="0" w:line="360" w:lineRule="auto"/>
        <w:ind w:right="49"/>
        <w:jc w:val="both"/>
        <w:rPr>
          <w:rFonts w:ascii="Arial" w:eastAsiaTheme="minorHAnsi" w:hAnsi="Arial" w:cs="Arial"/>
          <w:kern w:val="0"/>
          <w:sz w:val="24"/>
          <w:szCs w:val="24"/>
          <w:lang w:eastAsia="en-US"/>
          <w14:ligatures w14:val="none"/>
          <w14:cntxtAlts w14:val="0"/>
        </w:rPr>
      </w:pPr>
      <w:r w:rsidRPr="00AB511A">
        <w:rPr>
          <w:rFonts w:ascii="Arial" w:eastAsiaTheme="minorHAnsi" w:hAnsi="Arial" w:cs="Arial"/>
          <w:b/>
          <w:kern w:val="0"/>
          <w:sz w:val="24"/>
          <w:szCs w:val="24"/>
          <w:lang w:eastAsia="en-US"/>
          <w14:ligatures w14:val="none"/>
          <w14:cntxtAlts w14:val="0"/>
        </w:rPr>
        <w:t>Tapia pisada</w:t>
      </w:r>
      <w:r w:rsidRPr="00AB511A">
        <w:rPr>
          <w:rFonts w:ascii="Arial" w:eastAsiaTheme="minorHAnsi" w:hAnsi="Arial" w:cs="Arial"/>
          <w:kern w:val="0"/>
          <w:sz w:val="24"/>
          <w:szCs w:val="24"/>
          <w:lang w:eastAsia="en-US"/>
          <w14:ligatures w14:val="none"/>
          <w14:cntxtAlts w14:val="0"/>
        </w:rPr>
        <w:t>: Es una técnica de construcción de paredes que consiste en apisonar tierra en una formaleta de madera que luego es retirada dejando un muro que usualmente tiene un espesor entre 50 cm. y un metro.</w:t>
      </w:r>
    </w:p>
    <w:p w:rsidR="009C533D" w:rsidRPr="00AB511A" w:rsidRDefault="009C533D" w:rsidP="009C533D">
      <w:pPr>
        <w:autoSpaceDE w:val="0"/>
        <w:autoSpaceDN w:val="0"/>
        <w:adjustRightInd w:val="0"/>
        <w:spacing w:after="0" w:line="360" w:lineRule="auto"/>
        <w:ind w:right="49"/>
        <w:jc w:val="both"/>
        <w:rPr>
          <w:rFonts w:ascii="Arial" w:eastAsiaTheme="minorHAnsi" w:hAnsi="Arial" w:cs="Arial"/>
          <w:b/>
          <w:kern w:val="0"/>
          <w:sz w:val="24"/>
          <w:szCs w:val="24"/>
          <w:lang w:eastAsia="en-US"/>
          <w14:ligatures w14:val="none"/>
          <w14:cntxtAlts w14:val="0"/>
        </w:rPr>
      </w:pPr>
    </w:p>
    <w:p w:rsidR="009C533D" w:rsidRPr="00AB511A" w:rsidRDefault="009C533D" w:rsidP="009C533D">
      <w:pPr>
        <w:autoSpaceDE w:val="0"/>
        <w:autoSpaceDN w:val="0"/>
        <w:adjustRightInd w:val="0"/>
        <w:spacing w:after="0" w:line="360" w:lineRule="auto"/>
        <w:ind w:right="49"/>
        <w:jc w:val="both"/>
        <w:rPr>
          <w:rFonts w:ascii="Arial" w:eastAsiaTheme="minorHAnsi" w:hAnsi="Arial" w:cs="Arial"/>
          <w:kern w:val="0"/>
          <w:sz w:val="24"/>
          <w:szCs w:val="24"/>
          <w:lang w:eastAsia="en-US"/>
          <w14:ligatures w14:val="none"/>
          <w14:cntxtAlts w14:val="0"/>
        </w:rPr>
      </w:pPr>
      <w:r w:rsidRPr="00AB511A">
        <w:rPr>
          <w:rFonts w:ascii="Arial" w:eastAsiaTheme="minorHAnsi" w:hAnsi="Arial" w:cs="Arial"/>
          <w:b/>
          <w:kern w:val="0"/>
          <w:sz w:val="24"/>
          <w:szCs w:val="24"/>
          <w:lang w:eastAsia="en-US"/>
          <w14:ligatures w14:val="none"/>
          <w14:cntxtAlts w14:val="0"/>
        </w:rPr>
        <w:t>Tipo de Unidad de Vivienda:</w:t>
      </w:r>
      <w:r w:rsidRPr="00AB511A">
        <w:rPr>
          <w:rFonts w:ascii="Arial" w:eastAsiaTheme="minorHAnsi" w:hAnsi="Arial" w:cs="Arial"/>
          <w:kern w:val="0"/>
          <w:sz w:val="24"/>
          <w:szCs w:val="24"/>
          <w:lang w:eastAsia="en-US"/>
          <w14:ligatures w14:val="none"/>
          <w14:cntxtAlts w14:val="0"/>
        </w:rPr>
        <w:t xml:space="preserve"> Casa, apartamento, cuarto (s), rancho o vivienda de desechos, otros (Viviendas bajo puentes, cuevas, carpas, vagones, contenedores, casetas, embarcaciones o en refugio natural).</w:t>
      </w:r>
    </w:p>
    <w:p w:rsidR="009C533D" w:rsidRPr="00AB511A" w:rsidRDefault="009C533D" w:rsidP="009C533D">
      <w:pPr>
        <w:autoSpaceDE w:val="0"/>
        <w:autoSpaceDN w:val="0"/>
        <w:adjustRightInd w:val="0"/>
        <w:spacing w:after="0" w:line="360" w:lineRule="auto"/>
        <w:ind w:right="49"/>
        <w:jc w:val="both"/>
        <w:rPr>
          <w:rFonts w:ascii="Arial" w:eastAsiaTheme="minorHAnsi" w:hAnsi="Arial" w:cs="Arial"/>
          <w:kern w:val="0"/>
          <w:sz w:val="24"/>
          <w:szCs w:val="24"/>
          <w:lang w:eastAsia="en-US"/>
          <w14:ligatures w14:val="none"/>
          <w14:cntxtAlts w14:val="0"/>
        </w:rPr>
      </w:pPr>
    </w:p>
    <w:p w:rsidR="009C533D" w:rsidRPr="00AB511A" w:rsidRDefault="009C533D" w:rsidP="009C533D">
      <w:pPr>
        <w:autoSpaceDE w:val="0"/>
        <w:autoSpaceDN w:val="0"/>
        <w:adjustRightInd w:val="0"/>
        <w:spacing w:after="0" w:line="360" w:lineRule="auto"/>
        <w:ind w:right="49"/>
        <w:jc w:val="both"/>
        <w:rPr>
          <w:rFonts w:ascii="Arial" w:eastAsiaTheme="minorHAnsi" w:hAnsi="Arial" w:cs="Arial"/>
          <w:kern w:val="0"/>
          <w:sz w:val="24"/>
          <w:szCs w:val="24"/>
          <w:lang w:eastAsia="en-US"/>
          <w14:ligatures w14:val="none"/>
          <w14:cntxtAlts w14:val="0"/>
        </w:rPr>
      </w:pPr>
      <w:r w:rsidRPr="00AB511A">
        <w:rPr>
          <w:rFonts w:ascii="Arial" w:eastAsiaTheme="minorHAnsi" w:hAnsi="Arial" w:cs="Arial"/>
          <w:b/>
          <w:kern w:val="0"/>
          <w:sz w:val="24"/>
          <w:szCs w:val="24"/>
          <w:lang w:eastAsia="en-US"/>
          <w14:ligatures w14:val="none"/>
          <w14:cntxtAlts w14:val="0"/>
        </w:rPr>
        <w:t>Unidad de Vivienda</w:t>
      </w:r>
      <w:r w:rsidRPr="00AB511A">
        <w:rPr>
          <w:rFonts w:ascii="Arial" w:eastAsiaTheme="minorHAnsi" w:hAnsi="Arial" w:cs="Arial"/>
          <w:kern w:val="0"/>
          <w:sz w:val="24"/>
          <w:szCs w:val="24"/>
          <w:lang w:eastAsia="en-US"/>
          <w14:ligatures w14:val="none"/>
          <w14:cntxtAlts w14:val="0"/>
        </w:rPr>
        <w:t>: Es un espacio separado, con acceso independiente y con una identificación única, que sirve para el alojamiento de una o más personas en forma permanente.  El espacio está separado cuando tiene límites constituidos por paredes, tabiques o divisiones que los aíslan de otras viviendas o edificaciones, además dispone de techo y puerta.  Tiene acceso independiente cuando al alojamiento se llega directamente desde la vía pública o pasando por áreas de uso común o de circulación como patios, corredores, zaguanes, ascensores, etc., sin pasar por cuartos o áreas de uso privado de otras viviendas.</w:t>
      </w:r>
    </w:p>
    <w:p w:rsidR="009C533D" w:rsidRPr="00AB511A" w:rsidRDefault="009C533D" w:rsidP="009C533D">
      <w:pPr>
        <w:autoSpaceDE w:val="0"/>
        <w:autoSpaceDN w:val="0"/>
        <w:adjustRightInd w:val="0"/>
        <w:spacing w:after="0" w:line="360" w:lineRule="auto"/>
        <w:ind w:right="49"/>
        <w:jc w:val="both"/>
        <w:rPr>
          <w:rFonts w:ascii="Arial" w:eastAsiaTheme="minorHAnsi" w:hAnsi="Arial" w:cs="Arial"/>
          <w:kern w:val="0"/>
          <w:sz w:val="24"/>
          <w:szCs w:val="24"/>
          <w:lang w:eastAsia="en-US"/>
          <w14:ligatures w14:val="none"/>
          <w14:cntxtAlts w14:val="0"/>
        </w:rPr>
      </w:pPr>
    </w:p>
    <w:p w:rsidR="009C533D" w:rsidRDefault="009C533D" w:rsidP="00987342">
      <w:pPr>
        <w:autoSpaceDE w:val="0"/>
        <w:autoSpaceDN w:val="0"/>
        <w:adjustRightInd w:val="0"/>
        <w:spacing w:after="0" w:line="360" w:lineRule="auto"/>
        <w:ind w:right="49"/>
        <w:jc w:val="both"/>
        <w:rPr>
          <w:rFonts w:ascii="Arial" w:hAnsi="Arial" w:cs="Arial"/>
          <w:b/>
          <w:color w:val="4F6228" w:themeColor="accent3" w:themeShade="80"/>
          <w:kern w:val="0"/>
          <w:sz w:val="28"/>
          <w:szCs w:val="24"/>
          <w14:ligatures w14:val="none"/>
          <w14:cntxtAlts w14:val="0"/>
        </w:rPr>
      </w:pPr>
      <w:r w:rsidRPr="00AB511A">
        <w:rPr>
          <w:rFonts w:ascii="Arial" w:eastAsiaTheme="minorHAnsi" w:hAnsi="Arial" w:cs="Arial"/>
          <w:b/>
          <w:kern w:val="0"/>
          <w:sz w:val="24"/>
          <w:szCs w:val="24"/>
          <w:lang w:eastAsia="en-US"/>
          <w14:ligatures w14:val="none"/>
          <w14:cntxtAlts w14:val="0"/>
        </w:rPr>
        <w:lastRenderedPageBreak/>
        <w:t>Usufructo:</w:t>
      </w:r>
      <w:r w:rsidRPr="00AB511A">
        <w:rPr>
          <w:rFonts w:ascii="Arial" w:eastAsiaTheme="minorHAnsi" w:hAnsi="Arial" w:cs="Arial"/>
          <w:kern w:val="0"/>
          <w:sz w:val="24"/>
          <w:szCs w:val="24"/>
          <w:lang w:eastAsia="en-US"/>
          <w14:ligatures w14:val="none"/>
          <w14:cntxtAlts w14:val="0"/>
        </w:rPr>
        <w:t xml:space="preserve"> se considera que el hogar tiene una vivienda en usufructo, cuando éste, con previa autorización del propietario o administrador, ocupa la vivienda sin que alguno de sus miembros sea dueño de ella y sin que se pague arriendo. Generalmente son  cedidas por familiares o amigos o están en sucesión. Incluye también los casos de las personas que viven en las casas de las fincas donde trabajan  (mayordomos) y a las personas que les dan vivienda como parte de pago por su trabajo.</w:t>
      </w:r>
    </w:p>
    <w:sectPr w:rsidR="009C533D" w:rsidSect="00F21AC1">
      <w:headerReference w:type="default" r:id="rId8"/>
      <w:footerReference w:type="default" r:id="rId9"/>
      <w:pgSz w:w="12240" w:h="15840" w:code="1"/>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FB3" w:rsidRDefault="00122FB3" w:rsidP="003B3910">
      <w:pPr>
        <w:spacing w:after="0" w:line="240" w:lineRule="auto"/>
      </w:pPr>
      <w:r>
        <w:separator/>
      </w:r>
    </w:p>
  </w:endnote>
  <w:endnote w:type="continuationSeparator" w:id="0">
    <w:p w:rsidR="00122FB3" w:rsidRDefault="00122FB3" w:rsidP="003B3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8181909"/>
      <w:docPartObj>
        <w:docPartGallery w:val="Page Numbers (Bottom of Page)"/>
        <w:docPartUnique/>
      </w:docPartObj>
    </w:sdtPr>
    <w:sdtEndPr/>
    <w:sdtContent>
      <w:p w:rsidR="00F67381" w:rsidRDefault="00F67381">
        <w:pPr>
          <w:pStyle w:val="Piedepgina"/>
          <w:jc w:val="right"/>
        </w:pPr>
        <w:r>
          <w:fldChar w:fldCharType="begin"/>
        </w:r>
        <w:r>
          <w:instrText>PAGE   \* MERGEFORMAT</w:instrText>
        </w:r>
        <w:r>
          <w:fldChar w:fldCharType="separate"/>
        </w:r>
        <w:r w:rsidR="00987342" w:rsidRPr="00987342">
          <w:rPr>
            <w:noProof/>
            <w:lang w:val="es-ES"/>
          </w:rPr>
          <w:t>5</w:t>
        </w:r>
        <w:r>
          <w:fldChar w:fldCharType="end"/>
        </w:r>
      </w:p>
    </w:sdtContent>
  </w:sdt>
  <w:p w:rsidR="00F67381" w:rsidRDefault="00F67381" w:rsidP="00F752F1">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FB3" w:rsidRDefault="00122FB3" w:rsidP="003B3910">
      <w:pPr>
        <w:spacing w:after="0" w:line="240" w:lineRule="auto"/>
      </w:pPr>
      <w:r>
        <w:separator/>
      </w:r>
    </w:p>
  </w:footnote>
  <w:footnote w:type="continuationSeparator" w:id="0">
    <w:p w:rsidR="00122FB3" w:rsidRDefault="00122FB3" w:rsidP="003B39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381" w:rsidRDefault="00F67381">
    <w:pPr>
      <w:pStyle w:val="Encabezado"/>
    </w:pPr>
    <w:r>
      <w:rPr>
        <w:noProof/>
        <w14:ligatures w14:val="none"/>
        <w14:cntxtAlts w14:val="0"/>
      </w:rPr>
      <w:drawing>
        <wp:anchor distT="0" distB="0" distL="114300" distR="114300" simplePos="0" relativeHeight="251660800" behindDoc="1" locked="0" layoutInCell="1" allowOverlap="1" wp14:anchorId="55E860AE" wp14:editId="4ED1E8FF">
          <wp:simplePos x="0" y="0"/>
          <wp:positionH relativeFrom="column">
            <wp:posOffset>-1127760</wp:posOffset>
          </wp:positionH>
          <wp:positionV relativeFrom="paragraph">
            <wp:posOffset>-450850</wp:posOffset>
          </wp:positionV>
          <wp:extent cx="7820025" cy="10184259"/>
          <wp:effectExtent l="0" t="0" r="0" b="762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NDO BOLETIN_02-01.jpg"/>
                  <pic:cNvPicPr/>
                </pic:nvPicPr>
                <pic:blipFill>
                  <a:blip r:embed="rId1">
                    <a:extLst>
                      <a:ext uri="{28A0092B-C50C-407E-A947-70E740481C1C}">
                        <a14:useLocalDpi xmlns:a14="http://schemas.microsoft.com/office/drawing/2010/main" val="0"/>
                      </a:ext>
                    </a:extLst>
                  </a:blip>
                  <a:stretch>
                    <a:fillRect/>
                  </a:stretch>
                </pic:blipFill>
                <pic:spPr>
                  <a:xfrm>
                    <a:off x="0" y="0"/>
                    <a:ext cx="7820025" cy="10184259"/>
                  </a:xfrm>
                  <a:prstGeom prst="rect">
                    <a:avLst/>
                  </a:prstGeom>
                </pic:spPr>
              </pic:pic>
            </a:graphicData>
          </a:graphic>
          <wp14:sizeRelH relativeFrom="margin">
            <wp14:pctWidth>0</wp14:pctWidth>
          </wp14:sizeRelH>
          <wp14:sizeRelV relativeFrom="margin">
            <wp14:pctHeight>0</wp14:pctHeight>
          </wp14:sizeRelV>
        </wp:anchor>
      </w:drawing>
    </w:r>
  </w:p>
  <w:p w:rsidR="00F67381" w:rsidRDefault="00F67381"/>
  <w:p w:rsidR="00F67381" w:rsidRDefault="00F6738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65A7C"/>
    <w:multiLevelType w:val="hybridMultilevel"/>
    <w:tmpl w:val="9AD2195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C665A16"/>
    <w:multiLevelType w:val="hybridMultilevel"/>
    <w:tmpl w:val="6DF8231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7582F32"/>
    <w:multiLevelType w:val="hybridMultilevel"/>
    <w:tmpl w:val="7C96179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1F14873"/>
    <w:multiLevelType w:val="hybridMultilevel"/>
    <w:tmpl w:val="37E2359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3115E43"/>
    <w:multiLevelType w:val="hybridMultilevel"/>
    <w:tmpl w:val="1520C5B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390F2B60"/>
    <w:multiLevelType w:val="hybridMultilevel"/>
    <w:tmpl w:val="5CCE9DA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AA21215"/>
    <w:multiLevelType w:val="hybridMultilevel"/>
    <w:tmpl w:val="E9C6EA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DFB12FC"/>
    <w:multiLevelType w:val="hybridMultilevel"/>
    <w:tmpl w:val="FFC6FB1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3F321D60"/>
    <w:multiLevelType w:val="hybridMultilevel"/>
    <w:tmpl w:val="3532424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49E10790"/>
    <w:multiLevelType w:val="hybridMultilevel"/>
    <w:tmpl w:val="2FD8E17C"/>
    <w:lvl w:ilvl="0" w:tplc="240A000D">
      <w:start w:val="1"/>
      <w:numFmt w:val="bullet"/>
      <w:lvlText w:val=""/>
      <w:lvlJc w:val="left"/>
      <w:pPr>
        <w:ind w:left="598" w:hanging="360"/>
      </w:pPr>
      <w:rPr>
        <w:rFonts w:ascii="Wingdings" w:hAnsi="Wingdings" w:hint="default"/>
      </w:rPr>
    </w:lvl>
    <w:lvl w:ilvl="1" w:tplc="240A0003" w:tentative="1">
      <w:start w:val="1"/>
      <w:numFmt w:val="bullet"/>
      <w:lvlText w:val="o"/>
      <w:lvlJc w:val="left"/>
      <w:pPr>
        <w:ind w:left="1318" w:hanging="360"/>
      </w:pPr>
      <w:rPr>
        <w:rFonts w:ascii="Courier New" w:hAnsi="Courier New" w:cs="Courier New" w:hint="default"/>
      </w:rPr>
    </w:lvl>
    <w:lvl w:ilvl="2" w:tplc="240A0005" w:tentative="1">
      <w:start w:val="1"/>
      <w:numFmt w:val="bullet"/>
      <w:lvlText w:val=""/>
      <w:lvlJc w:val="left"/>
      <w:pPr>
        <w:ind w:left="2038" w:hanging="360"/>
      </w:pPr>
      <w:rPr>
        <w:rFonts w:ascii="Wingdings" w:hAnsi="Wingdings" w:hint="default"/>
      </w:rPr>
    </w:lvl>
    <w:lvl w:ilvl="3" w:tplc="240A0001" w:tentative="1">
      <w:start w:val="1"/>
      <w:numFmt w:val="bullet"/>
      <w:lvlText w:val=""/>
      <w:lvlJc w:val="left"/>
      <w:pPr>
        <w:ind w:left="2758" w:hanging="360"/>
      </w:pPr>
      <w:rPr>
        <w:rFonts w:ascii="Symbol" w:hAnsi="Symbol" w:hint="default"/>
      </w:rPr>
    </w:lvl>
    <w:lvl w:ilvl="4" w:tplc="240A0003" w:tentative="1">
      <w:start w:val="1"/>
      <w:numFmt w:val="bullet"/>
      <w:lvlText w:val="o"/>
      <w:lvlJc w:val="left"/>
      <w:pPr>
        <w:ind w:left="3478" w:hanging="360"/>
      </w:pPr>
      <w:rPr>
        <w:rFonts w:ascii="Courier New" w:hAnsi="Courier New" w:cs="Courier New" w:hint="default"/>
      </w:rPr>
    </w:lvl>
    <w:lvl w:ilvl="5" w:tplc="240A0005" w:tentative="1">
      <w:start w:val="1"/>
      <w:numFmt w:val="bullet"/>
      <w:lvlText w:val=""/>
      <w:lvlJc w:val="left"/>
      <w:pPr>
        <w:ind w:left="4198" w:hanging="360"/>
      </w:pPr>
      <w:rPr>
        <w:rFonts w:ascii="Wingdings" w:hAnsi="Wingdings" w:hint="default"/>
      </w:rPr>
    </w:lvl>
    <w:lvl w:ilvl="6" w:tplc="240A0001" w:tentative="1">
      <w:start w:val="1"/>
      <w:numFmt w:val="bullet"/>
      <w:lvlText w:val=""/>
      <w:lvlJc w:val="left"/>
      <w:pPr>
        <w:ind w:left="4918" w:hanging="360"/>
      </w:pPr>
      <w:rPr>
        <w:rFonts w:ascii="Symbol" w:hAnsi="Symbol" w:hint="default"/>
      </w:rPr>
    </w:lvl>
    <w:lvl w:ilvl="7" w:tplc="240A0003" w:tentative="1">
      <w:start w:val="1"/>
      <w:numFmt w:val="bullet"/>
      <w:lvlText w:val="o"/>
      <w:lvlJc w:val="left"/>
      <w:pPr>
        <w:ind w:left="5638" w:hanging="360"/>
      </w:pPr>
      <w:rPr>
        <w:rFonts w:ascii="Courier New" w:hAnsi="Courier New" w:cs="Courier New" w:hint="default"/>
      </w:rPr>
    </w:lvl>
    <w:lvl w:ilvl="8" w:tplc="240A0005" w:tentative="1">
      <w:start w:val="1"/>
      <w:numFmt w:val="bullet"/>
      <w:lvlText w:val=""/>
      <w:lvlJc w:val="left"/>
      <w:pPr>
        <w:ind w:left="6358" w:hanging="360"/>
      </w:pPr>
      <w:rPr>
        <w:rFonts w:ascii="Wingdings" w:hAnsi="Wingdings" w:hint="default"/>
      </w:rPr>
    </w:lvl>
  </w:abstractNum>
  <w:abstractNum w:abstractNumId="10">
    <w:nsid w:val="549B05AA"/>
    <w:multiLevelType w:val="hybridMultilevel"/>
    <w:tmpl w:val="1304DE46"/>
    <w:lvl w:ilvl="0" w:tplc="240A000D">
      <w:start w:val="1"/>
      <w:numFmt w:val="bullet"/>
      <w:lvlText w:val=""/>
      <w:lvlJc w:val="left"/>
      <w:pPr>
        <w:ind w:left="540" w:hanging="360"/>
      </w:pPr>
      <w:rPr>
        <w:rFonts w:ascii="Wingdings" w:hAnsi="Wingdings" w:hint="default"/>
      </w:rPr>
    </w:lvl>
    <w:lvl w:ilvl="1" w:tplc="240A0003" w:tentative="1">
      <w:start w:val="1"/>
      <w:numFmt w:val="bullet"/>
      <w:lvlText w:val="o"/>
      <w:lvlJc w:val="left"/>
      <w:pPr>
        <w:ind w:left="1260" w:hanging="360"/>
      </w:pPr>
      <w:rPr>
        <w:rFonts w:ascii="Courier New" w:hAnsi="Courier New" w:cs="Courier New" w:hint="default"/>
      </w:rPr>
    </w:lvl>
    <w:lvl w:ilvl="2" w:tplc="240A0005" w:tentative="1">
      <w:start w:val="1"/>
      <w:numFmt w:val="bullet"/>
      <w:lvlText w:val=""/>
      <w:lvlJc w:val="left"/>
      <w:pPr>
        <w:ind w:left="1980" w:hanging="360"/>
      </w:pPr>
      <w:rPr>
        <w:rFonts w:ascii="Wingdings" w:hAnsi="Wingdings" w:hint="default"/>
      </w:rPr>
    </w:lvl>
    <w:lvl w:ilvl="3" w:tplc="240A0001" w:tentative="1">
      <w:start w:val="1"/>
      <w:numFmt w:val="bullet"/>
      <w:lvlText w:val=""/>
      <w:lvlJc w:val="left"/>
      <w:pPr>
        <w:ind w:left="2700" w:hanging="360"/>
      </w:pPr>
      <w:rPr>
        <w:rFonts w:ascii="Symbol" w:hAnsi="Symbol" w:hint="default"/>
      </w:rPr>
    </w:lvl>
    <w:lvl w:ilvl="4" w:tplc="240A0003" w:tentative="1">
      <w:start w:val="1"/>
      <w:numFmt w:val="bullet"/>
      <w:lvlText w:val="o"/>
      <w:lvlJc w:val="left"/>
      <w:pPr>
        <w:ind w:left="3420" w:hanging="360"/>
      </w:pPr>
      <w:rPr>
        <w:rFonts w:ascii="Courier New" w:hAnsi="Courier New" w:cs="Courier New" w:hint="default"/>
      </w:rPr>
    </w:lvl>
    <w:lvl w:ilvl="5" w:tplc="240A0005" w:tentative="1">
      <w:start w:val="1"/>
      <w:numFmt w:val="bullet"/>
      <w:lvlText w:val=""/>
      <w:lvlJc w:val="left"/>
      <w:pPr>
        <w:ind w:left="4140" w:hanging="360"/>
      </w:pPr>
      <w:rPr>
        <w:rFonts w:ascii="Wingdings" w:hAnsi="Wingdings" w:hint="default"/>
      </w:rPr>
    </w:lvl>
    <w:lvl w:ilvl="6" w:tplc="240A0001" w:tentative="1">
      <w:start w:val="1"/>
      <w:numFmt w:val="bullet"/>
      <w:lvlText w:val=""/>
      <w:lvlJc w:val="left"/>
      <w:pPr>
        <w:ind w:left="4860" w:hanging="360"/>
      </w:pPr>
      <w:rPr>
        <w:rFonts w:ascii="Symbol" w:hAnsi="Symbol" w:hint="default"/>
      </w:rPr>
    </w:lvl>
    <w:lvl w:ilvl="7" w:tplc="240A0003" w:tentative="1">
      <w:start w:val="1"/>
      <w:numFmt w:val="bullet"/>
      <w:lvlText w:val="o"/>
      <w:lvlJc w:val="left"/>
      <w:pPr>
        <w:ind w:left="5580" w:hanging="360"/>
      </w:pPr>
      <w:rPr>
        <w:rFonts w:ascii="Courier New" w:hAnsi="Courier New" w:cs="Courier New" w:hint="default"/>
      </w:rPr>
    </w:lvl>
    <w:lvl w:ilvl="8" w:tplc="240A0005" w:tentative="1">
      <w:start w:val="1"/>
      <w:numFmt w:val="bullet"/>
      <w:lvlText w:val=""/>
      <w:lvlJc w:val="left"/>
      <w:pPr>
        <w:ind w:left="6300" w:hanging="360"/>
      </w:pPr>
      <w:rPr>
        <w:rFonts w:ascii="Wingdings" w:hAnsi="Wingdings" w:hint="default"/>
      </w:rPr>
    </w:lvl>
  </w:abstractNum>
  <w:abstractNum w:abstractNumId="11">
    <w:nsid w:val="605451F9"/>
    <w:multiLevelType w:val="hybridMultilevel"/>
    <w:tmpl w:val="EC1EC34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6E632DB3"/>
    <w:multiLevelType w:val="hybridMultilevel"/>
    <w:tmpl w:val="D70A3298"/>
    <w:lvl w:ilvl="0" w:tplc="240A0001">
      <w:start w:val="1"/>
      <w:numFmt w:val="bullet"/>
      <w:lvlText w:val=""/>
      <w:lvlJc w:val="left"/>
      <w:pPr>
        <w:ind w:left="966" w:hanging="360"/>
      </w:pPr>
      <w:rPr>
        <w:rFonts w:ascii="Symbol" w:hAnsi="Symbol" w:hint="default"/>
      </w:rPr>
    </w:lvl>
    <w:lvl w:ilvl="1" w:tplc="04090003">
      <w:start w:val="1"/>
      <w:numFmt w:val="bullet"/>
      <w:lvlText w:val="o"/>
      <w:lvlJc w:val="left"/>
      <w:pPr>
        <w:ind w:left="1686" w:hanging="360"/>
      </w:pPr>
      <w:rPr>
        <w:rFonts w:ascii="Courier New" w:hAnsi="Courier New" w:cs="Courier New" w:hint="default"/>
      </w:rPr>
    </w:lvl>
    <w:lvl w:ilvl="2" w:tplc="04090005" w:tentative="1">
      <w:start w:val="1"/>
      <w:numFmt w:val="bullet"/>
      <w:lvlText w:val=""/>
      <w:lvlJc w:val="left"/>
      <w:pPr>
        <w:ind w:left="2406" w:hanging="360"/>
      </w:pPr>
      <w:rPr>
        <w:rFonts w:ascii="Wingdings" w:hAnsi="Wingdings" w:hint="default"/>
      </w:rPr>
    </w:lvl>
    <w:lvl w:ilvl="3" w:tplc="04090001" w:tentative="1">
      <w:start w:val="1"/>
      <w:numFmt w:val="bullet"/>
      <w:lvlText w:val=""/>
      <w:lvlJc w:val="left"/>
      <w:pPr>
        <w:ind w:left="3126" w:hanging="360"/>
      </w:pPr>
      <w:rPr>
        <w:rFonts w:ascii="Symbol" w:hAnsi="Symbol" w:hint="default"/>
      </w:rPr>
    </w:lvl>
    <w:lvl w:ilvl="4" w:tplc="04090003" w:tentative="1">
      <w:start w:val="1"/>
      <w:numFmt w:val="bullet"/>
      <w:lvlText w:val="o"/>
      <w:lvlJc w:val="left"/>
      <w:pPr>
        <w:ind w:left="3846" w:hanging="360"/>
      </w:pPr>
      <w:rPr>
        <w:rFonts w:ascii="Courier New" w:hAnsi="Courier New" w:cs="Courier New" w:hint="default"/>
      </w:rPr>
    </w:lvl>
    <w:lvl w:ilvl="5" w:tplc="04090005" w:tentative="1">
      <w:start w:val="1"/>
      <w:numFmt w:val="bullet"/>
      <w:lvlText w:val=""/>
      <w:lvlJc w:val="left"/>
      <w:pPr>
        <w:ind w:left="4566" w:hanging="360"/>
      </w:pPr>
      <w:rPr>
        <w:rFonts w:ascii="Wingdings" w:hAnsi="Wingdings" w:hint="default"/>
      </w:rPr>
    </w:lvl>
    <w:lvl w:ilvl="6" w:tplc="04090001" w:tentative="1">
      <w:start w:val="1"/>
      <w:numFmt w:val="bullet"/>
      <w:lvlText w:val=""/>
      <w:lvlJc w:val="left"/>
      <w:pPr>
        <w:ind w:left="5286" w:hanging="360"/>
      </w:pPr>
      <w:rPr>
        <w:rFonts w:ascii="Symbol" w:hAnsi="Symbol" w:hint="default"/>
      </w:rPr>
    </w:lvl>
    <w:lvl w:ilvl="7" w:tplc="04090003" w:tentative="1">
      <w:start w:val="1"/>
      <w:numFmt w:val="bullet"/>
      <w:lvlText w:val="o"/>
      <w:lvlJc w:val="left"/>
      <w:pPr>
        <w:ind w:left="6006" w:hanging="360"/>
      </w:pPr>
      <w:rPr>
        <w:rFonts w:ascii="Courier New" w:hAnsi="Courier New" w:cs="Courier New" w:hint="default"/>
      </w:rPr>
    </w:lvl>
    <w:lvl w:ilvl="8" w:tplc="04090005" w:tentative="1">
      <w:start w:val="1"/>
      <w:numFmt w:val="bullet"/>
      <w:lvlText w:val=""/>
      <w:lvlJc w:val="left"/>
      <w:pPr>
        <w:ind w:left="6726" w:hanging="360"/>
      </w:pPr>
      <w:rPr>
        <w:rFonts w:ascii="Wingdings" w:hAnsi="Wingdings" w:hint="default"/>
      </w:rPr>
    </w:lvl>
  </w:abstractNum>
  <w:abstractNum w:abstractNumId="13">
    <w:nsid w:val="7B012BC9"/>
    <w:multiLevelType w:val="hybridMultilevel"/>
    <w:tmpl w:val="188ACE9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9"/>
  </w:num>
  <w:num w:numId="4">
    <w:abstractNumId w:val="12"/>
  </w:num>
  <w:num w:numId="5">
    <w:abstractNumId w:val="1"/>
  </w:num>
  <w:num w:numId="6">
    <w:abstractNumId w:val="6"/>
  </w:num>
  <w:num w:numId="7">
    <w:abstractNumId w:val="0"/>
  </w:num>
  <w:num w:numId="8">
    <w:abstractNumId w:val="4"/>
  </w:num>
  <w:num w:numId="9">
    <w:abstractNumId w:val="7"/>
  </w:num>
  <w:num w:numId="10">
    <w:abstractNumId w:val="5"/>
  </w:num>
  <w:num w:numId="11">
    <w:abstractNumId w:val="13"/>
  </w:num>
  <w:num w:numId="12">
    <w:abstractNumId w:val="8"/>
  </w:num>
  <w:num w:numId="13">
    <w:abstractNumId w:val="3"/>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O"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910"/>
    <w:rsid w:val="00005F64"/>
    <w:rsid w:val="0001099B"/>
    <w:rsid w:val="0001375D"/>
    <w:rsid w:val="00015474"/>
    <w:rsid w:val="000160B7"/>
    <w:rsid w:val="0002197F"/>
    <w:rsid w:val="00021BF9"/>
    <w:rsid w:val="00025047"/>
    <w:rsid w:val="000259F4"/>
    <w:rsid w:val="00031496"/>
    <w:rsid w:val="00035BDF"/>
    <w:rsid w:val="00043D45"/>
    <w:rsid w:val="000536EB"/>
    <w:rsid w:val="00053F0F"/>
    <w:rsid w:val="00053F25"/>
    <w:rsid w:val="0005666A"/>
    <w:rsid w:val="00056EF4"/>
    <w:rsid w:val="00060408"/>
    <w:rsid w:val="000678EE"/>
    <w:rsid w:val="0007169F"/>
    <w:rsid w:val="00071AFB"/>
    <w:rsid w:val="00072890"/>
    <w:rsid w:val="000741A6"/>
    <w:rsid w:val="00074B0F"/>
    <w:rsid w:val="0007531D"/>
    <w:rsid w:val="000756A4"/>
    <w:rsid w:val="000767F3"/>
    <w:rsid w:val="000826E2"/>
    <w:rsid w:val="00082FD7"/>
    <w:rsid w:val="00084335"/>
    <w:rsid w:val="00085232"/>
    <w:rsid w:val="00086587"/>
    <w:rsid w:val="00090B71"/>
    <w:rsid w:val="000917AB"/>
    <w:rsid w:val="000949E9"/>
    <w:rsid w:val="000A4BEE"/>
    <w:rsid w:val="000A4DAC"/>
    <w:rsid w:val="000A59DB"/>
    <w:rsid w:val="000A5E39"/>
    <w:rsid w:val="000B1375"/>
    <w:rsid w:val="000B1E48"/>
    <w:rsid w:val="000B407C"/>
    <w:rsid w:val="000B7544"/>
    <w:rsid w:val="000C0DD1"/>
    <w:rsid w:val="000C1F20"/>
    <w:rsid w:val="000C37DA"/>
    <w:rsid w:val="000C50EF"/>
    <w:rsid w:val="000C641D"/>
    <w:rsid w:val="000D0FDD"/>
    <w:rsid w:val="000D17D8"/>
    <w:rsid w:val="000D19D3"/>
    <w:rsid w:val="000D2052"/>
    <w:rsid w:val="000D6793"/>
    <w:rsid w:val="000D77A2"/>
    <w:rsid w:val="000E1920"/>
    <w:rsid w:val="000E2D21"/>
    <w:rsid w:val="000E43A8"/>
    <w:rsid w:val="000E5BA6"/>
    <w:rsid w:val="000E64AE"/>
    <w:rsid w:val="000E65E0"/>
    <w:rsid w:val="000E6739"/>
    <w:rsid w:val="000F3AAD"/>
    <w:rsid w:val="000F40C2"/>
    <w:rsid w:val="000F5856"/>
    <w:rsid w:val="00100354"/>
    <w:rsid w:val="00101B76"/>
    <w:rsid w:val="001034D9"/>
    <w:rsid w:val="00105B25"/>
    <w:rsid w:val="00106E83"/>
    <w:rsid w:val="00111594"/>
    <w:rsid w:val="001162DD"/>
    <w:rsid w:val="00116629"/>
    <w:rsid w:val="00121B48"/>
    <w:rsid w:val="00122CFF"/>
    <w:rsid w:val="00122FB3"/>
    <w:rsid w:val="001244E8"/>
    <w:rsid w:val="00130E26"/>
    <w:rsid w:val="00133791"/>
    <w:rsid w:val="00133DAE"/>
    <w:rsid w:val="001347DB"/>
    <w:rsid w:val="00136334"/>
    <w:rsid w:val="00143AF0"/>
    <w:rsid w:val="00147391"/>
    <w:rsid w:val="00150CEE"/>
    <w:rsid w:val="001511F2"/>
    <w:rsid w:val="001519B0"/>
    <w:rsid w:val="001531D9"/>
    <w:rsid w:val="001547DE"/>
    <w:rsid w:val="0015620B"/>
    <w:rsid w:val="001567AB"/>
    <w:rsid w:val="00157EA6"/>
    <w:rsid w:val="00157EBA"/>
    <w:rsid w:val="00157F70"/>
    <w:rsid w:val="0016082E"/>
    <w:rsid w:val="00161C86"/>
    <w:rsid w:val="00163093"/>
    <w:rsid w:val="00163B0A"/>
    <w:rsid w:val="001647C6"/>
    <w:rsid w:val="00170354"/>
    <w:rsid w:val="0017465D"/>
    <w:rsid w:val="001763F6"/>
    <w:rsid w:val="00177F63"/>
    <w:rsid w:val="00180F79"/>
    <w:rsid w:val="00182B15"/>
    <w:rsid w:val="0018457B"/>
    <w:rsid w:val="00186616"/>
    <w:rsid w:val="00186FB7"/>
    <w:rsid w:val="00190AF7"/>
    <w:rsid w:val="00190C27"/>
    <w:rsid w:val="00193353"/>
    <w:rsid w:val="0019581F"/>
    <w:rsid w:val="001A4B87"/>
    <w:rsid w:val="001A5CCF"/>
    <w:rsid w:val="001A6D26"/>
    <w:rsid w:val="001A7B1E"/>
    <w:rsid w:val="001B2F07"/>
    <w:rsid w:val="001B39D4"/>
    <w:rsid w:val="001B3CA2"/>
    <w:rsid w:val="001B5A60"/>
    <w:rsid w:val="001B5B47"/>
    <w:rsid w:val="001B63DB"/>
    <w:rsid w:val="001B7D0E"/>
    <w:rsid w:val="001C089B"/>
    <w:rsid w:val="001C0D33"/>
    <w:rsid w:val="001C282E"/>
    <w:rsid w:val="001C3909"/>
    <w:rsid w:val="001C41FF"/>
    <w:rsid w:val="001C537A"/>
    <w:rsid w:val="001C6699"/>
    <w:rsid w:val="001C6744"/>
    <w:rsid w:val="001C712C"/>
    <w:rsid w:val="001D17CA"/>
    <w:rsid w:val="001D4212"/>
    <w:rsid w:val="001D48A2"/>
    <w:rsid w:val="001D4A7C"/>
    <w:rsid w:val="001D4E03"/>
    <w:rsid w:val="001D556E"/>
    <w:rsid w:val="001D58BD"/>
    <w:rsid w:val="001E2C68"/>
    <w:rsid w:val="001E38CE"/>
    <w:rsid w:val="001E6810"/>
    <w:rsid w:val="001F0F70"/>
    <w:rsid w:val="001F1862"/>
    <w:rsid w:val="001F6CB6"/>
    <w:rsid w:val="0020163F"/>
    <w:rsid w:val="00202F4A"/>
    <w:rsid w:val="00203974"/>
    <w:rsid w:val="00203DDE"/>
    <w:rsid w:val="00203E1C"/>
    <w:rsid w:val="00206440"/>
    <w:rsid w:val="00207D78"/>
    <w:rsid w:val="00210B46"/>
    <w:rsid w:val="00211764"/>
    <w:rsid w:val="002117B5"/>
    <w:rsid w:val="00212601"/>
    <w:rsid w:val="00216C6B"/>
    <w:rsid w:val="00217B66"/>
    <w:rsid w:val="002221B2"/>
    <w:rsid w:val="00222E5E"/>
    <w:rsid w:val="0022388B"/>
    <w:rsid w:val="0022450B"/>
    <w:rsid w:val="0023077C"/>
    <w:rsid w:val="00234C2A"/>
    <w:rsid w:val="002368AE"/>
    <w:rsid w:val="0024001F"/>
    <w:rsid w:val="00241148"/>
    <w:rsid w:val="00242F6F"/>
    <w:rsid w:val="002437AE"/>
    <w:rsid w:val="00254106"/>
    <w:rsid w:val="00255E59"/>
    <w:rsid w:val="00260CB4"/>
    <w:rsid w:val="00260D9B"/>
    <w:rsid w:val="00261318"/>
    <w:rsid w:val="002624E0"/>
    <w:rsid w:val="002678CA"/>
    <w:rsid w:val="00274352"/>
    <w:rsid w:val="00277BD3"/>
    <w:rsid w:val="002802BF"/>
    <w:rsid w:val="00280B7A"/>
    <w:rsid w:val="002823D1"/>
    <w:rsid w:val="00284492"/>
    <w:rsid w:val="00287271"/>
    <w:rsid w:val="00290572"/>
    <w:rsid w:val="00296022"/>
    <w:rsid w:val="0029635F"/>
    <w:rsid w:val="0029676B"/>
    <w:rsid w:val="00296EEF"/>
    <w:rsid w:val="002A0598"/>
    <w:rsid w:val="002A4878"/>
    <w:rsid w:val="002A4EA6"/>
    <w:rsid w:val="002A5823"/>
    <w:rsid w:val="002A5E86"/>
    <w:rsid w:val="002A68CD"/>
    <w:rsid w:val="002B1A69"/>
    <w:rsid w:val="002B3B5B"/>
    <w:rsid w:val="002C22E7"/>
    <w:rsid w:val="002C537D"/>
    <w:rsid w:val="002C6667"/>
    <w:rsid w:val="002D28F2"/>
    <w:rsid w:val="002D3BD8"/>
    <w:rsid w:val="002D5896"/>
    <w:rsid w:val="002D5A85"/>
    <w:rsid w:val="002D7792"/>
    <w:rsid w:val="002E234E"/>
    <w:rsid w:val="002E2966"/>
    <w:rsid w:val="002E7564"/>
    <w:rsid w:val="002F03A5"/>
    <w:rsid w:val="002F0505"/>
    <w:rsid w:val="002F28AB"/>
    <w:rsid w:val="002F2A5F"/>
    <w:rsid w:val="002F2CD3"/>
    <w:rsid w:val="002F36BF"/>
    <w:rsid w:val="002F3A97"/>
    <w:rsid w:val="002F5517"/>
    <w:rsid w:val="002F74F8"/>
    <w:rsid w:val="003031BF"/>
    <w:rsid w:val="00305B63"/>
    <w:rsid w:val="00305F0F"/>
    <w:rsid w:val="0030645F"/>
    <w:rsid w:val="003068E3"/>
    <w:rsid w:val="00307D2A"/>
    <w:rsid w:val="0031067E"/>
    <w:rsid w:val="00311FEC"/>
    <w:rsid w:val="0031312C"/>
    <w:rsid w:val="00316255"/>
    <w:rsid w:val="00324179"/>
    <w:rsid w:val="003264B9"/>
    <w:rsid w:val="00327FC1"/>
    <w:rsid w:val="00330131"/>
    <w:rsid w:val="00332963"/>
    <w:rsid w:val="003334D3"/>
    <w:rsid w:val="00336125"/>
    <w:rsid w:val="003361DD"/>
    <w:rsid w:val="003400B0"/>
    <w:rsid w:val="00342E31"/>
    <w:rsid w:val="00343A3B"/>
    <w:rsid w:val="00344598"/>
    <w:rsid w:val="003446D3"/>
    <w:rsid w:val="003458E7"/>
    <w:rsid w:val="003473C7"/>
    <w:rsid w:val="00347522"/>
    <w:rsid w:val="003518B0"/>
    <w:rsid w:val="00355BE7"/>
    <w:rsid w:val="00363507"/>
    <w:rsid w:val="003637C2"/>
    <w:rsid w:val="00363BBD"/>
    <w:rsid w:val="003640D3"/>
    <w:rsid w:val="003653CB"/>
    <w:rsid w:val="00366579"/>
    <w:rsid w:val="00367447"/>
    <w:rsid w:val="00367CC2"/>
    <w:rsid w:val="003713CA"/>
    <w:rsid w:val="00373B8C"/>
    <w:rsid w:val="00373EC4"/>
    <w:rsid w:val="0037409E"/>
    <w:rsid w:val="0037427E"/>
    <w:rsid w:val="0037483C"/>
    <w:rsid w:val="00375F18"/>
    <w:rsid w:val="00380866"/>
    <w:rsid w:val="00380F9F"/>
    <w:rsid w:val="00381B9F"/>
    <w:rsid w:val="00382C50"/>
    <w:rsid w:val="00390906"/>
    <w:rsid w:val="00392175"/>
    <w:rsid w:val="0039217D"/>
    <w:rsid w:val="00394179"/>
    <w:rsid w:val="00394D9F"/>
    <w:rsid w:val="003A13FC"/>
    <w:rsid w:val="003A2082"/>
    <w:rsid w:val="003A5BE5"/>
    <w:rsid w:val="003A6ACF"/>
    <w:rsid w:val="003B063E"/>
    <w:rsid w:val="003B25BF"/>
    <w:rsid w:val="003B3910"/>
    <w:rsid w:val="003B45A1"/>
    <w:rsid w:val="003B463F"/>
    <w:rsid w:val="003B4B77"/>
    <w:rsid w:val="003B4C9D"/>
    <w:rsid w:val="003B5FBD"/>
    <w:rsid w:val="003B619D"/>
    <w:rsid w:val="003B6BF4"/>
    <w:rsid w:val="003C19AC"/>
    <w:rsid w:val="003C345F"/>
    <w:rsid w:val="003C4A28"/>
    <w:rsid w:val="003D3365"/>
    <w:rsid w:val="003D3576"/>
    <w:rsid w:val="003D661E"/>
    <w:rsid w:val="003E0AC3"/>
    <w:rsid w:val="003E30FB"/>
    <w:rsid w:val="003E5C66"/>
    <w:rsid w:val="003E7080"/>
    <w:rsid w:val="003E7557"/>
    <w:rsid w:val="003E75C6"/>
    <w:rsid w:val="003E7787"/>
    <w:rsid w:val="003F185D"/>
    <w:rsid w:val="003F2D98"/>
    <w:rsid w:val="003F2E2C"/>
    <w:rsid w:val="004008C7"/>
    <w:rsid w:val="00403F61"/>
    <w:rsid w:val="00407D05"/>
    <w:rsid w:val="0041124B"/>
    <w:rsid w:val="0041128D"/>
    <w:rsid w:val="00414C6B"/>
    <w:rsid w:val="00414C6D"/>
    <w:rsid w:val="004173D2"/>
    <w:rsid w:val="00417B7F"/>
    <w:rsid w:val="00421883"/>
    <w:rsid w:val="00423A55"/>
    <w:rsid w:val="00425242"/>
    <w:rsid w:val="004257E9"/>
    <w:rsid w:val="0043224A"/>
    <w:rsid w:val="004329ED"/>
    <w:rsid w:val="00432C81"/>
    <w:rsid w:val="00436311"/>
    <w:rsid w:val="0043705D"/>
    <w:rsid w:val="00437141"/>
    <w:rsid w:val="004424AF"/>
    <w:rsid w:val="00443BCF"/>
    <w:rsid w:val="004445BD"/>
    <w:rsid w:val="00453974"/>
    <w:rsid w:val="00456469"/>
    <w:rsid w:val="004611FE"/>
    <w:rsid w:val="0046302D"/>
    <w:rsid w:val="00465ABC"/>
    <w:rsid w:val="00466940"/>
    <w:rsid w:val="004669F9"/>
    <w:rsid w:val="00470AC2"/>
    <w:rsid w:val="0047402B"/>
    <w:rsid w:val="0047556B"/>
    <w:rsid w:val="0047656A"/>
    <w:rsid w:val="004825BA"/>
    <w:rsid w:val="00482A0B"/>
    <w:rsid w:val="00487FDF"/>
    <w:rsid w:val="00492E0A"/>
    <w:rsid w:val="00492EBF"/>
    <w:rsid w:val="00494FE4"/>
    <w:rsid w:val="004A19A5"/>
    <w:rsid w:val="004A2738"/>
    <w:rsid w:val="004A3E97"/>
    <w:rsid w:val="004A3F6C"/>
    <w:rsid w:val="004A4F01"/>
    <w:rsid w:val="004A743F"/>
    <w:rsid w:val="004B1AE6"/>
    <w:rsid w:val="004B4F70"/>
    <w:rsid w:val="004C178C"/>
    <w:rsid w:val="004C2650"/>
    <w:rsid w:val="004C2E4D"/>
    <w:rsid w:val="004C5092"/>
    <w:rsid w:val="004C71E5"/>
    <w:rsid w:val="004D008F"/>
    <w:rsid w:val="004D04A8"/>
    <w:rsid w:val="004D0725"/>
    <w:rsid w:val="004D07C3"/>
    <w:rsid w:val="004D113E"/>
    <w:rsid w:val="004D115F"/>
    <w:rsid w:val="004D1283"/>
    <w:rsid w:val="004D18F2"/>
    <w:rsid w:val="004D19FD"/>
    <w:rsid w:val="004D20D3"/>
    <w:rsid w:val="004D2496"/>
    <w:rsid w:val="004D4CC4"/>
    <w:rsid w:val="004D6217"/>
    <w:rsid w:val="004D64A6"/>
    <w:rsid w:val="004D6730"/>
    <w:rsid w:val="004D7C9F"/>
    <w:rsid w:val="004E0ED4"/>
    <w:rsid w:val="004E1F4E"/>
    <w:rsid w:val="004E5A67"/>
    <w:rsid w:val="004E61C7"/>
    <w:rsid w:val="004E74E9"/>
    <w:rsid w:val="004E7DD0"/>
    <w:rsid w:val="004E7EBE"/>
    <w:rsid w:val="004F18B4"/>
    <w:rsid w:val="004F2A58"/>
    <w:rsid w:val="004F51C7"/>
    <w:rsid w:val="004F553F"/>
    <w:rsid w:val="004F775E"/>
    <w:rsid w:val="00500F46"/>
    <w:rsid w:val="00504FEC"/>
    <w:rsid w:val="005050AF"/>
    <w:rsid w:val="00505140"/>
    <w:rsid w:val="005057F9"/>
    <w:rsid w:val="00505F17"/>
    <w:rsid w:val="005060AD"/>
    <w:rsid w:val="0050621A"/>
    <w:rsid w:val="00507B42"/>
    <w:rsid w:val="00511B37"/>
    <w:rsid w:val="00512FEA"/>
    <w:rsid w:val="00516FD4"/>
    <w:rsid w:val="00517BBD"/>
    <w:rsid w:val="00521493"/>
    <w:rsid w:val="005246BD"/>
    <w:rsid w:val="005251B0"/>
    <w:rsid w:val="00526A88"/>
    <w:rsid w:val="00527757"/>
    <w:rsid w:val="00533019"/>
    <w:rsid w:val="00533B44"/>
    <w:rsid w:val="00533EA6"/>
    <w:rsid w:val="005355FF"/>
    <w:rsid w:val="00536647"/>
    <w:rsid w:val="00541194"/>
    <w:rsid w:val="005432DF"/>
    <w:rsid w:val="005454B6"/>
    <w:rsid w:val="00545718"/>
    <w:rsid w:val="00547604"/>
    <w:rsid w:val="0055042D"/>
    <w:rsid w:val="00553964"/>
    <w:rsid w:val="00562BFA"/>
    <w:rsid w:val="005638D2"/>
    <w:rsid w:val="005714D6"/>
    <w:rsid w:val="005715A1"/>
    <w:rsid w:val="005731F2"/>
    <w:rsid w:val="00580974"/>
    <w:rsid w:val="00580B16"/>
    <w:rsid w:val="005840BD"/>
    <w:rsid w:val="00585869"/>
    <w:rsid w:val="00586300"/>
    <w:rsid w:val="005906D0"/>
    <w:rsid w:val="00590977"/>
    <w:rsid w:val="005926B6"/>
    <w:rsid w:val="00593114"/>
    <w:rsid w:val="0059677D"/>
    <w:rsid w:val="0059720B"/>
    <w:rsid w:val="005A2DE4"/>
    <w:rsid w:val="005A3D45"/>
    <w:rsid w:val="005B0B1E"/>
    <w:rsid w:val="005B10DD"/>
    <w:rsid w:val="005B203D"/>
    <w:rsid w:val="005B514B"/>
    <w:rsid w:val="005B61BF"/>
    <w:rsid w:val="005B759A"/>
    <w:rsid w:val="005C0A45"/>
    <w:rsid w:val="005C1E63"/>
    <w:rsid w:val="005C276F"/>
    <w:rsid w:val="005D2EFA"/>
    <w:rsid w:val="005D5113"/>
    <w:rsid w:val="005D6E7F"/>
    <w:rsid w:val="005E242A"/>
    <w:rsid w:val="005E31AE"/>
    <w:rsid w:val="005F171A"/>
    <w:rsid w:val="005F30D6"/>
    <w:rsid w:val="005F3F1D"/>
    <w:rsid w:val="005F67B0"/>
    <w:rsid w:val="005F67BE"/>
    <w:rsid w:val="006018AB"/>
    <w:rsid w:val="006038BC"/>
    <w:rsid w:val="00604864"/>
    <w:rsid w:val="0060540C"/>
    <w:rsid w:val="00607810"/>
    <w:rsid w:val="006142AF"/>
    <w:rsid w:val="00615151"/>
    <w:rsid w:val="0062184C"/>
    <w:rsid w:val="00622BD3"/>
    <w:rsid w:val="00624432"/>
    <w:rsid w:val="00624F94"/>
    <w:rsid w:val="006250AA"/>
    <w:rsid w:val="006305E7"/>
    <w:rsid w:val="00633125"/>
    <w:rsid w:val="00633ECD"/>
    <w:rsid w:val="006348F2"/>
    <w:rsid w:val="00634D97"/>
    <w:rsid w:val="00636429"/>
    <w:rsid w:val="006366EB"/>
    <w:rsid w:val="00644DAA"/>
    <w:rsid w:val="00646850"/>
    <w:rsid w:val="0065086B"/>
    <w:rsid w:val="00651248"/>
    <w:rsid w:val="00655A1F"/>
    <w:rsid w:val="00656FFC"/>
    <w:rsid w:val="00661EC4"/>
    <w:rsid w:val="00663097"/>
    <w:rsid w:val="00664BF2"/>
    <w:rsid w:val="006676B9"/>
    <w:rsid w:val="0066787D"/>
    <w:rsid w:val="00667A23"/>
    <w:rsid w:val="00670DA4"/>
    <w:rsid w:val="00672CD3"/>
    <w:rsid w:val="00674847"/>
    <w:rsid w:val="006755D4"/>
    <w:rsid w:val="006807B5"/>
    <w:rsid w:val="0068178F"/>
    <w:rsid w:val="0068205D"/>
    <w:rsid w:val="006827EE"/>
    <w:rsid w:val="006829D1"/>
    <w:rsid w:val="00687A0C"/>
    <w:rsid w:val="006906A3"/>
    <w:rsid w:val="00692CB1"/>
    <w:rsid w:val="006942F9"/>
    <w:rsid w:val="00695485"/>
    <w:rsid w:val="00697198"/>
    <w:rsid w:val="006976F7"/>
    <w:rsid w:val="006A3B35"/>
    <w:rsid w:val="006A4C2D"/>
    <w:rsid w:val="006A6AB6"/>
    <w:rsid w:val="006B228C"/>
    <w:rsid w:val="006B397B"/>
    <w:rsid w:val="006B61A9"/>
    <w:rsid w:val="006C13E5"/>
    <w:rsid w:val="006C1F4E"/>
    <w:rsid w:val="006C22F9"/>
    <w:rsid w:val="006C3206"/>
    <w:rsid w:val="006C4837"/>
    <w:rsid w:val="006C642B"/>
    <w:rsid w:val="006C7E00"/>
    <w:rsid w:val="006D02D2"/>
    <w:rsid w:val="006D2562"/>
    <w:rsid w:val="006D4E17"/>
    <w:rsid w:val="006D5256"/>
    <w:rsid w:val="006D7144"/>
    <w:rsid w:val="006D7570"/>
    <w:rsid w:val="006E034B"/>
    <w:rsid w:val="006E1B11"/>
    <w:rsid w:val="006E3407"/>
    <w:rsid w:val="006E4890"/>
    <w:rsid w:val="006E4BC2"/>
    <w:rsid w:val="006F225A"/>
    <w:rsid w:val="006F2842"/>
    <w:rsid w:val="006F577E"/>
    <w:rsid w:val="006F57B5"/>
    <w:rsid w:val="006F5838"/>
    <w:rsid w:val="006F5A8B"/>
    <w:rsid w:val="006F6807"/>
    <w:rsid w:val="006F7A31"/>
    <w:rsid w:val="00701491"/>
    <w:rsid w:val="007107C3"/>
    <w:rsid w:val="007137DE"/>
    <w:rsid w:val="00714DEB"/>
    <w:rsid w:val="00715E36"/>
    <w:rsid w:val="00722863"/>
    <w:rsid w:val="007247A7"/>
    <w:rsid w:val="00725C58"/>
    <w:rsid w:val="00726091"/>
    <w:rsid w:val="0072666D"/>
    <w:rsid w:val="00733866"/>
    <w:rsid w:val="00733C30"/>
    <w:rsid w:val="007422B8"/>
    <w:rsid w:val="007424AE"/>
    <w:rsid w:val="007424B6"/>
    <w:rsid w:val="00743275"/>
    <w:rsid w:val="00743548"/>
    <w:rsid w:val="007438E0"/>
    <w:rsid w:val="00746FA1"/>
    <w:rsid w:val="00750021"/>
    <w:rsid w:val="0075090D"/>
    <w:rsid w:val="0075167B"/>
    <w:rsid w:val="007551EE"/>
    <w:rsid w:val="00761EB1"/>
    <w:rsid w:val="00762C67"/>
    <w:rsid w:val="00762FEA"/>
    <w:rsid w:val="0076307B"/>
    <w:rsid w:val="00766409"/>
    <w:rsid w:val="0077007B"/>
    <w:rsid w:val="007705F6"/>
    <w:rsid w:val="0077117A"/>
    <w:rsid w:val="00771281"/>
    <w:rsid w:val="00771850"/>
    <w:rsid w:val="00772FDB"/>
    <w:rsid w:val="00773A1B"/>
    <w:rsid w:val="0078045D"/>
    <w:rsid w:val="00782827"/>
    <w:rsid w:val="0078483D"/>
    <w:rsid w:val="00784F2F"/>
    <w:rsid w:val="0078550B"/>
    <w:rsid w:val="00790C3E"/>
    <w:rsid w:val="007913CD"/>
    <w:rsid w:val="0079240F"/>
    <w:rsid w:val="0079326A"/>
    <w:rsid w:val="0079489E"/>
    <w:rsid w:val="00795502"/>
    <w:rsid w:val="0079686C"/>
    <w:rsid w:val="00796ABE"/>
    <w:rsid w:val="00797EF9"/>
    <w:rsid w:val="007A315F"/>
    <w:rsid w:val="007A4D61"/>
    <w:rsid w:val="007B6E31"/>
    <w:rsid w:val="007B7C40"/>
    <w:rsid w:val="007C23C2"/>
    <w:rsid w:val="007C4D3A"/>
    <w:rsid w:val="007C5E25"/>
    <w:rsid w:val="007C6153"/>
    <w:rsid w:val="007E0E07"/>
    <w:rsid w:val="007E1485"/>
    <w:rsid w:val="007E19E2"/>
    <w:rsid w:val="007E2224"/>
    <w:rsid w:val="007E2D4A"/>
    <w:rsid w:val="007E34B5"/>
    <w:rsid w:val="007E35C2"/>
    <w:rsid w:val="007E4A37"/>
    <w:rsid w:val="007E64DA"/>
    <w:rsid w:val="007F0352"/>
    <w:rsid w:val="007F1EA3"/>
    <w:rsid w:val="007F29B6"/>
    <w:rsid w:val="007F3665"/>
    <w:rsid w:val="007F4049"/>
    <w:rsid w:val="0080762C"/>
    <w:rsid w:val="00811C07"/>
    <w:rsid w:val="00811E13"/>
    <w:rsid w:val="0081255A"/>
    <w:rsid w:val="008134EB"/>
    <w:rsid w:val="00815184"/>
    <w:rsid w:val="00817C04"/>
    <w:rsid w:val="00820887"/>
    <w:rsid w:val="0082395A"/>
    <w:rsid w:val="00825213"/>
    <w:rsid w:val="0082623C"/>
    <w:rsid w:val="0082677E"/>
    <w:rsid w:val="008318BB"/>
    <w:rsid w:val="00832741"/>
    <w:rsid w:val="008342B3"/>
    <w:rsid w:val="008359C6"/>
    <w:rsid w:val="008404A7"/>
    <w:rsid w:val="00844389"/>
    <w:rsid w:val="00846283"/>
    <w:rsid w:val="00850F0A"/>
    <w:rsid w:val="008528D6"/>
    <w:rsid w:val="00852EC2"/>
    <w:rsid w:val="00853F12"/>
    <w:rsid w:val="00854658"/>
    <w:rsid w:val="00857EB7"/>
    <w:rsid w:val="00860183"/>
    <w:rsid w:val="00863147"/>
    <w:rsid w:val="008632D4"/>
    <w:rsid w:val="00863657"/>
    <w:rsid w:val="00863686"/>
    <w:rsid w:val="00864C1F"/>
    <w:rsid w:val="00865D0B"/>
    <w:rsid w:val="008709D3"/>
    <w:rsid w:val="00872CBE"/>
    <w:rsid w:val="008730E4"/>
    <w:rsid w:val="008734EF"/>
    <w:rsid w:val="00874093"/>
    <w:rsid w:val="00874AFD"/>
    <w:rsid w:val="008754ED"/>
    <w:rsid w:val="008804BF"/>
    <w:rsid w:val="00885C21"/>
    <w:rsid w:val="00886137"/>
    <w:rsid w:val="008861BD"/>
    <w:rsid w:val="00891E0D"/>
    <w:rsid w:val="008930A7"/>
    <w:rsid w:val="008943E5"/>
    <w:rsid w:val="00894B1B"/>
    <w:rsid w:val="008971B4"/>
    <w:rsid w:val="008A13BF"/>
    <w:rsid w:val="008A3C0E"/>
    <w:rsid w:val="008A45FA"/>
    <w:rsid w:val="008A565C"/>
    <w:rsid w:val="008A6B75"/>
    <w:rsid w:val="008A740C"/>
    <w:rsid w:val="008B068D"/>
    <w:rsid w:val="008B12CA"/>
    <w:rsid w:val="008B1392"/>
    <w:rsid w:val="008B2855"/>
    <w:rsid w:val="008B4434"/>
    <w:rsid w:val="008B455B"/>
    <w:rsid w:val="008B4940"/>
    <w:rsid w:val="008B538B"/>
    <w:rsid w:val="008B5751"/>
    <w:rsid w:val="008C2447"/>
    <w:rsid w:val="008C2742"/>
    <w:rsid w:val="008C32A0"/>
    <w:rsid w:val="008C6795"/>
    <w:rsid w:val="008D160B"/>
    <w:rsid w:val="008D2DA4"/>
    <w:rsid w:val="008D4F87"/>
    <w:rsid w:val="008D6289"/>
    <w:rsid w:val="008D63BE"/>
    <w:rsid w:val="008D7515"/>
    <w:rsid w:val="008D7AF6"/>
    <w:rsid w:val="008F1365"/>
    <w:rsid w:val="008F30A7"/>
    <w:rsid w:val="008F3B36"/>
    <w:rsid w:val="008F7619"/>
    <w:rsid w:val="009005F4"/>
    <w:rsid w:val="00903836"/>
    <w:rsid w:val="00905A56"/>
    <w:rsid w:val="009071E0"/>
    <w:rsid w:val="00907B09"/>
    <w:rsid w:val="0091197F"/>
    <w:rsid w:val="0091272D"/>
    <w:rsid w:val="00914662"/>
    <w:rsid w:val="00916B36"/>
    <w:rsid w:val="00921444"/>
    <w:rsid w:val="00925C06"/>
    <w:rsid w:val="00931166"/>
    <w:rsid w:val="009342CA"/>
    <w:rsid w:val="00937C0F"/>
    <w:rsid w:val="009408D7"/>
    <w:rsid w:val="0094141F"/>
    <w:rsid w:val="009421D7"/>
    <w:rsid w:val="00943327"/>
    <w:rsid w:val="00943522"/>
    <w:rsid w:val="00944958"/>
    <w:rsid w:val="00952964"/>
    <w:rsid w:val="00953130"/>
    <w:rsid w:val="009533CD"/>
    <w:rsid w:val="009562A0"/>
    <w:rsid w:val="0095785C"/>
    <w:rsid w:val="00960038"/>
    <w:rsid w:val="009605F4"/>
    <w:rsid w:val="00960B52"/>
    <w:rsid w:val="00962A83"/>
    <w:rsid w:val="00963F82"/>
    <w:rsid w:val="00963FDA"/>
    <w:rsid w:val="009659A5"/>
    <w:rsid w:val="00966153"/>
    <w:rsid w:val="0096717B"/>
    <w:rsid w:val="00967957"/>
    <w:rsid w:val="009708CC"/>
    <w:rsid w:val="0097118D"/>
    <w:rsid w:val="009727DA"/>
    <w:rsid w:val="00976095"/>
    <w:rsid w:val="00976A4C"/>
    <w:rsid w:val="00977938"/>
    <w:rsid w:val="00980BDF"/>
    <w:rsid w:val="00987170"/>
    <w:rsid w:val="00987342"/>
    <w:rsid w:val="00990880"/>
    <w:rsid w:val="009914D3"/>
    <w:rsid w:val="009917EF"/>
    <w:rsid w:val="009922CF"/>
    <w:rsid w:val="00993EB1"/>
    <w:rsid w:val="00993F12"/>
    <w:rsid w:val="0099471F"/>
    <w:rsid w:val="00994886"/>
    <w:rsid w:val="009950B7"/>
    <w:rsid w:val="00995C27"/>
    <w:rsid w:val="0099692D"/>
    <w:rsid w:val="009A0AA1"/>
    <w:rsid w:val="009A3BE6"/>
    <w:rsid w:val="009A3C1E"/>
    <w:rsid w:val="009A5A27"/>
    <w:rsid w:val="009A765F"/>
    <w:rsid w:val="009B434C"/>
    <w:rsid w:val="009B5DEC"/>
    <w:rsid w:val="009B6AAE"/>
    <w:rsid w:val="009C0868"/>
    <w:rsid w:val="009C2941"/>
    <w:rsid w:val="009C2A16"/>
    <w:rsid w:val="009C43A8"/>
    <w:rsid w:val="009C4614"/>
    <w:rsid w:val="009C533D"/>
    <w:rsid w:val="009D136B"/>
    <w:rsid w:val="009D22C2"/>
    <w:rsid w:val="009D6990"/>
    <w:rsid w:val="009E06AC"/>
    <w:rsid w:val="009E0FA2"/>
    <w:rsid w:val="009E1D50"/>
    <w:rsid w:val="009E291C"/>
    <w:rsid w:val="009E2A76"/>
    <w:rsid w:val="009E58B8"/>
    <w:rsid w:val="009F037E"/>
    <w:rsid w:val="009F289B"/>
    <w:rsid w:val="009F542B"/>
    <w:rsid w:val="009F73CE"/>
    <w:rsid w:val="009F7582"/>
    <w:rsid w:val="009F7D90"/>
    <w:rsid w:val="00A0008C"/>
    <w:rsid w:val="00A01A09"/>
    <w:rsid w:val="00A01BF5"/>
    <w:rsid w:val="00A023B3"/>
    <w:rsid w:val="00A03882"/>
    <w:rsid w:val="00A04A14"/>
    <w:rsid w:val="00A10174"/>
    <w:rsid w:val="00A11915"/>
    <w:rsid w:val="00A16378"/>
    <w:rsid w:val="00A21F7A"/>
    <w:rsid w:val="00A22763"/>
    <w:rsid w:val="00A22AEB"/>
    <w:rsid w:val="00A22C67"/>
    <w:rsid w:val="00A2300D"/>
    <w:rsid w:val="00A23ED8"/>
    <w:rsid w:val="00A25673"/>
    <w:rsid w:val="00A321D4"/>
    <w:rsid w:val="00A331DA"/>
    <w:rsid w:val="00A464E4"/>
    <w:rsid w:val="00A54E1E"/>
    <w:rsid w:val="00A54FFF"/>
    <w:rsid w:val="00A57802"/>
    <w:rsid w:val="00A57818"/>
    <w:rsid w:val="00A612D9"/>
    <w:rsid w:val="00A61FC8"/>
    <w:rsid w:val="00A62442"/>
    <w:rsid w:val="00A64B09"/>
    <w:rsid w:val="00A67713"/>
    <w:rsid w:val="00A67C88"/>
    <w:rsid w:val="00A70757"/>
    <w:rsid w:val="00A72EB4"/>
    <w:rsid w:val="00A73EAC"/>
    <w:rsid w:val="00A74E69"/>
    <w:rsid w:val="00A761C6"/>
    <w:rsid w:val="00A80D09"/>
    <w:rsid w:val="00A839C1"/>
    <w:rsid w:val="00A874FC"/>
    <w:rsid w:val="00A9079D"/>
    <w:rsid w:val="00A91499"/>
    <w:rsid w:val="00A91AC9"/>
    <w:rsid w:val="00A92B67"/>
    <w:rsid w:val="00A935D2"/>
    <w:rsid w:val="00A955C2"/>
    <w:rsid w:val="00A96DA3"/>
    <w:rsid w:val="00A973D3"/>
    <w:rsid w:val="00AA1D53"/>
    <w:rsid w:val="00AA1DF7"/>
    <w:rsid w:val="00AA3ACB"/>
    <w:rsid w:val="00AA3F7B"/>
    <w:rsid w:val="00AB065B"/>
    <w:rsid w:val="00AB0CBE"/>
    <w:rsid w:val="00AB26D6"/>
    <w:rsid w:val="00AB3A33"/>
    <w:rsid w:val="00AB5D29"/>
    <w:rsid w:val="00AC1BA9"/>
    <w:rsid w:val="00AC1DCD"/>
    <w:rsid w:val="00AC5BBA"/>
    <w:rsid w:val="00AC6F75"/>
    <w:rsid w:val="00AD025A"/>
    <w:rsid w:val="00AD0B23"/>
    <w:rsid w:val="00AE112D"/>
    <w:rsid w:val="00AE3C29"/>
    <w:rsid w:val="00AE4E3A"/>
    <w:rsid w:val="00AE5A25"/>
    <w:rsid w:val="00AE5CE5"/>
    <w:rsid w:val="00AE671C"/>
    <w:rsid w:val="00AE690A"/>
    <w:rsid w:val="00AE7B69"/>
    <w:rsid w:val="00AF06C6"/>
    <w:rsid w:val="00AF5035"/>
    <w:rsid w:val="00AF55BE"/>
    <w:rsid w:val="00AF5655"/>
    <w:rsid w:val="00AF7D4F"/>
    <w:rsid w:val="00B00200"/>
    <w:rsid w:val="00B01B88"/>
    <w:rsid w:val="00B01E82"/>
    <w:rsid w:val="00B031D1"/>
    <w:rsid w:val="00B06195"/>
    <w:rsid w:val="00B06BE3"/>
    <w:rsid w:val="00B06DD5"/>
    <w:rsid w:val="00B128A6"/>
    <w:rsid w:val="00B12D91"/>
    <w:rsid w:val="00B154B4"/>
    <w:rsid w:val="00B16DC0"/>
    <w:rsid w:val="00B17DC1"/>
    <w:rsid w:val="00B23D27"/>
    <w:rsid w:val="00B249B1"/>
    <w:rsid w:val="00B24D73"/>
    <w:rsid w:val="00B27412"/>
    <w:rsid w:val="00B32241"/>
    <w:rsid w:val="00B33B91"/>
    <w:rsid w:val="00B36535"/>
    <w:rsid w:val="00B4037C"/>
    <w:rsid w:val="00B42E05"/>
    <w:rsid w:val="00B43855"/>
    <w:rsid w:val="00B46D17"/>
    <w:rsid w:val="00B47301"/>
    <w:rsid w:val="00B47856"/>
    <w:rsid w:val="00B51125"/>
    <w:rsid w:val="00B51902"/>
    <w:rsid w:val="00B60214"/>
    <w:rsid w:val="00B604AC"/>
    <w:rsid w:val="00B60C8D"/>
    <w:rsid w:val="00B64B4B"/>
    <w:rsid w:val="00B6531B"/>
    <w:rsid w:val="00B66837"/>
    <w:rsid w:val="00B677FC"/>
    <w:rsid w:val="00B71443"/>
    <w:rsid w:val="00B73FE7"/>
    <w:rsid w:val="00B74FE8"/>
    <w:rsid w:val="00B76625"/>
    <w:rsid w:val="00B840FC"/>
    <w:rsid w:val="00B90D98"/>
    <w:rsid w:val="00B927E8"/>
    <w:rsid w:val="00BA0786"/>
    <w:rsid w:val="00BA23C3"/>
    <w:rsid w:val="00BA2C6F"/>
    <w:rsid w:val="00BA3632"/>
    <w:rsid w:val="00BA49B5"/>
    <w:rsid w:val="00BA5B24"/>
    <w:rsid w:val="00BA5F13"/>
    <w:rsid w:val="00BA6178"/>
    <w:rsid w:val="00BA722F"/>
    <w:rsid w:val="00BB4036"/>
    <w:rsid w:val="00BD0072"/>
    <w:rsid w:val="00BD111B"/>
    <w:rsid w:val="00BD169D"/>
    <w:rsid w:val="00BD16FA"/>
    <w:rsid w:val="00BD1981"/>
    <w:rsid w:val="00BD3B7C"/>
    <w:rsid w:val="00BD7097"/>
    <w:rsid w:val="00BE59F7"/>
    <w:rsid w:val="00BE5F8E"/>
    <w:rsid w:val="00BE650C"/>
    <w:rsid w:val="00BE690C"/>
    <w:rsid w:val="00BF191E"/>
    <w:rsid w:val="00BF1E61"/>
    <w:rsid w:val="00BF2FEC"/>
    <w:rsid w:val="00C0666C"/>
    <w:rsid w:val="00C076BF"/>
    <w:rsid w:val="00C11746"/>
    <w:rsid w:val="00C11C87"/>
    <w:rsid w:val="00C12516"/>
    <w:rsid w:val="00C1472E"/>
    <w:rsid w:val="00C16B53"/>
    <w:rsid w:val="00C1783B"/>
    <w:rsid w:val="00C261E4"/>
    <w:rsid w:val="00C267BD"/>
    <w:rsid w:val="00C276E6"/>
    <w:rsid w:val="00C300AF"/>
    <w:rsid w:val="00C304F2"/>
    <w:rsid w:val="00C30AAD"/>
    <w:rsid w:val="00C322B0"/>
    <w:rsid w:val="00C326AF"/>
    <w:rsid w:val="00C3283B"/>
    <w:rsid w:val="00C3380A"/>
    <w:rsid w:val="00C34A94"/>
    <w:rsid w:val="00C41688"/>
    <w:rsid w:val="00C426DF"/>
    <w:rsid w:val="00C450CA"/>
    <w:rsid w:val="00C46E29"/>
    <w:rsid w:val="00C47551"/>
    <w:rsid w:val="00C504C9"/>
    <w:rsid w:val="00C50E17"/>
    <w:rsid w:val="00C52A98"/>
    <w:rsid w:val="00C52D97"/>
    <w:rsid w:val="00C53055"/>
    <w:rsid w:val="00C530F9"/>
    <w:rsid w:val="00C53BD5"/>
    <w:rsid w:val="00C54017"/>
    <w:rsid w:val="00C54B55"/>
    <w:rsid w:val="00C60BE3"/>
    <w:rsid w:val="00C6449F"/>
    <w:rsid w:val="00C66FA9"/>
    <w:rsid w:val="00C6764C"/>
    <w:rsid w:val="00C72271"/>
    <w:rsid w:val="00C72E7D"/>
    <w:rsid w:val="00C7740C"/>
    <w:rsid w:val="00C81753"/>
    <w:rsid w:val="00C85FF0"/>
    <w:rsid w:val="00C90763"/>
    <w:rsid w:val="00CA007B"/>
    <w:rsid w:val="00CA268E"/>
    <w:rsid w:val="00CA3973"/>
    <w:rsid w:val="00CA3C18"/>
    <w:rsid w:val="00CA58A6"/>
    <w:rsid w:val="00CA6997"/>
    <w:rsid w:val="00CA7D64"/>
    <w:rsid w:val="00CA7FD7"/>
    <w:rsid w:val="00CB081D"/>
    <w:rsid w:val="00CB2332"/>
    <w:rsid w:val="00CB2F7C"/>
    <w:rsid w:val="00CB4189"/>
    <w:rsid w:val="00CB6844"/>
    <w:rsid w:val="00CB7536"/>
    <w:rsid w:val="00CC04AE"/>
    <w:rsid w:val="00CC144C"/>
    <w:rsid w:val="00CC3772"/>
    <w:rsid w:val="00CC418F"/>
    <w:rsid w:val="00CC5B2F"/>
    <w:rsid w:val="00CC63C4"/>
    <w:rsid w:val="00CD0E9B"/>
    <w:rsid w:val="00CD2C2B"/>
    <w:rsid w:val="00CD3A4A"/>
    <w:rsid w:val="00CD4218"/>
    <w:rsid w:val="00CD4FDF"/>
    <w:rsid w:val="00CD609A"/>
    <w:rsid w:val="00CD7C3E"/>
    <w:rsid w:val="00CE0338"/>
    <w:rsid w:val="00CE1C17"/>
    <w:rsid w:val="00CE6526"/>
    <w:rsid w:val="00CF0349"/>
    <w:rsid w:val="00CF0984"/>
    <w:rsid w:val="00CF3D58"/>
    <w:rsid w:val="00CF5E02"/>
    <w:rsid w:val="00CF7666"/>
    <w:rsid w:val="00D00A00"/>
    <w:rsid w:val="00D03D5A"/>
    <w:rsid w:val="00D03E3D"/>
    <w:rsid w:val="00D07527"/>
    <w:rsid w:val="00D1230D"/>
    <w:rsid w:val="00D128B0"/>
    <w:rsid w:val="00D164DB"/>
    <w:rsid w:val="00D20CBC"/>
    <w:rsid w:val="00D21B0F"/>
    <w:rsid w:val="00D23B6A"/>
    <w:rsid w:val="00D23E36"/>
    <w:rsid w:val="00D24DDD"/>
    <w:rsid w:val="00D24E10"/>
    <w:rsid w:val="00D2737F"/>
    <w:rsid w:val="00D32BD8"/>
    <w:rsid w:val="00D3774E"/>
    <w:rsid w:val="00D422AC"/>
    <w:rsid w:val="00D4452D"/>
    <w:rsid w:val="00D50131"/>
    <w:rsid w:val="00D508E1"/>
    <w:rsid w:val="00D537C1"/>
    <w:rsid w:val="00D55E67"/>
    <w:rsid w:val="00D568E9"/>
    <w:rsid w:val="00D5729E"/>
    <w:rsid w:val="00D60308"/>
    <w:rsid w:val="00D606D8"/>
    <w:rsid w:val="00D60EE7"/>
    <w:rsid w:val="00D63547"/>
    <w:rsid w:val="00D643DA"/>
    <w:rsid w:val="00D66D13"/>
    <w:rsid w:val="00D67B0F"/>
    <w:rsid w:val="00D71C71"/>
    <w:rsid w:val="00D737E2"/>
    <w:rsid w:val="00D75002"/>
    <w:rsid w:val="00D81561"/>
    <w:rsid w:val="00D83726"/>
    <w:rsid w:val="00D8446B"/>
    <w:rsid w:val="00D852C6"/>
    <w:rsid w:val="00D85A33"/>
    <w:rsid w:val="00D865C8"/>
    <w:rsid w:val="00D86673"/>
    <w:rsid w:val="00D917FE"/>
    <w:rsid w:val="00D929AF"/>
    <w:rsid w:val="00D96CF3"/>
    <w:rsid w:val="00DA1430"/>
    <w:rsid w:val="00DA179E"/>
    <w:rsid w:val="00DA220B"/>
    <w:rsid w:val="00DA437A"/>
    <w:rsid w:val="00DA469C"/>
    <w:rsid w:val="00DA6EFF"/>
    <w:rsid w:val="00DB0BCD"/>
    <w:rsid w:val="00DB2988"/>
    <w:rsid w:val="00DB3DE4"/>
    <w:rsid w:val="00DB4F0C"/>
    <w:rsid w:val="00DB75A1"/>
    <w:rsid w:val="00DB7A50"/>
    <w:rsid w:val="00DC0B2E"/>
    <w:rsid w:val="00DC0E2C"/>
    <w:rsid w:val="00DC1257"/>
    <w:rsid w:val="00DC4A84"/>
    <w:rsid w:val="00DD1C03"/>
    <w:rsid w:val="00DD1D4A"/>
    <w:rsid w:val="00DD1DD3"/>
    <w:rsid w:val="00DE06DD"/>
    <w:rsid w:val="00DE5039"/>
    <w:rsid w:val="00DE76A5"/>
    <w:rsid w:val="00DE771C"/>
    <w:rsid w:val="00DE7E57"/>
    <w:rsid w:val="00DF4AE4"/>
    <w:rsid w:val="00DF78B9"/>
    <w:rsid w:val="00E00940"/>
    <w:rsid w:val="00E01A2D"/>
    <w:rsid w:val="00E03485"/>
    <w:rsid w:val="00E038E0"/>
    <w:rsid w:val="00E10EA8"/>
    <w:rsid w:val="00E11A22"/>
    <w:rsid w:val="00E11DE7"/>
    <w:rsid w:val="00E20276"/>
    <w:rsid w:val="00E20BF3"/>
    <w:rsid w:val="00E21649"/>
    <w:rsid w:val="00E24D77"/>
    <w:rsid w:val="00E24FDC"/>
    <w:rsid w:val="00E25889"/>
    <w:rsid w:val="00E25F04"/>
    <w:rsid w:val="00E26000"/>
    <w:rsid w:val="00E26153"/>
    <w:rsid w:val="00E27CDD"/>
    <w:rsid w:val="00E30D76"/>
    <w:rsid w:val="00E33145"/>
    <w:rsid w:val="00E337EB"/>
    <w:rsid w:val="00E340C9"/>
    <w:rsid w:val="00E34355"/>
    <w:rsid w:val="00E36031"/>
    <w:rsid w:val="00E3620E"/>
    <w:rsid w:val="00E42440"/>
    <w:rsid w:val="00E42447"/>
    <w:rsid w:val="00E42F01"/>
    <w:rsid w:val="00E4598D"/>
    <w:rsid w:val="00E46271"/>
    <w:rsid w:val="00E46975"/>
    <w:rsid w:val="00E51ECB"/>
    <w:rsid w:val="00E523BC"/>
    <w:rsid w:val="00E57B76"/>
    <w:rsid w:val="00E60A86"/>
    <w:rsid w:val="00E60E65"/>
    <w:rsid w:val="00E61CF9"/>
    <w:rsid w:val="00E64070"/>
    <w:rsid w:val="00E70427"/>
    <w:rsid w:val="00E710E6"/>
    <w:rsid w:val="00E71177"/>
    <w:rsid w:val="00E73AFE"/>
    <w:rsid w:val="00E748E6"/>
    <w:rsid w:val="00E74BFB"/>
    <w:rsid w:val="00E74E42"/>
    <w:rsid w:val="00E75A76"/>
    <w:rsid w:val="00E76A58"/>
    <w:rsid w:val="00E76ECD"/>
    <w:rsid w:val="00E815E7"/>
    <w:rsid w:val="00E81B97"/>
    <w:rsid w:val="00E82DB1"/>
    <w:rsid w:val="00E840C1"/>
    <w:rsid w:val="00E843A9"/>
    <w:rsid w:val="00E85326"/>
    <w:rsid w:val="00E85A34"/>
    <w:rsid w:val="00E87127"/>
    <w:rsid w:val="00E8768A"/>
    <w:rsid w:val="00E90741"/>
    <w:rsid w:val="00E921A3"/>
    <w:rsid w:val="00E921F3"/>
    <w:rsid w:val="00E96B18"/>
    <w:rsid w:val="00EA002A"/>
    <w:rsid w:val="00EA572B"/>
    <w:rsid w:val="00EA58F2"/>
    <w:rsid w:val="00EA5A2C"/>
    <w:rsid w:val="00EA7451"/>
    <w:rsid w:val="00EA7A28"/>
    <w:rsid w:val="00EA7CB0"/>
    <w:rsid w:val="00EA7F6B"/>
    <w:rsid w:val="00EB1074"/>
    <w:rsid w:val="00EB1ECE"/>
    <w:rsid w:val="00EB268A"/>
    <w:rsid w:val="00EB2787"/>
    <w:rsid w:val="00EB7705"/>
    <w:rsid w:val="00EB7E4C"/>
    <w:rsid w:val="00EC00E6"/>
    <w:rsid w:val="00EC13FF"/>
    <w:rsid w:val="00EC1B9D"/>
    <w:rsid w:val="00EC4F93"/>
    <w:rsid w:val="00EC6825"/>
    <w:rsid w:val="00ED0021"/>
    <w:rsid w:val="00ED1954"/>
    <w:rsid w:val="00ED24C5"/>
    <w:rsid w:val="00ED5F01"/>
    <w:rsid w:val="00ED730B"/>
    <w:rsid w:val="00ED7D83"/>
    <w:rsid w:val="00EE0B91"/>
    <w:rsid w:val="00EE1CC7"/>
    <w:rsid w:val="00EE27D9"/>
    <w:rsid w:val="00EE7310"/>
    <w:rsid w:val="00EF0A11"/>
    <w:rsid w:val="00EF4581"/>
    <w:rsid w:val="00EF5FD9"/>
    <w:rsid w:val="00EF66DA"/>
    <w:rsid w:val="00F0111D"/>
    <w:rsid w:val="00F07B2A"/>
    <w:rsid w:val="00F15124"/>
    <w:rsid w:val="00F21AC1"/>
    <w:rsid w:val="00F23CA2"/>
    <w:rsid w:val="00F23DD9"/>
    <w:rsid w:val="00F25029"/>
    <w:rsid w:val="00F3280C"/>
    <w:rsid w:val="00F32879"/>
    <w:rsid w:val="00F34B74"/>
    <w:rsid w:val="00F35BD7"/>
    <w:rsid w:val="00F35EBA"/>
    <w:rsid w:val="00F440E7"/>
    <w:rsid w:val="00F44835"/>
    <w:rsid w:val="00F45FCD"/>
    <w:rsid w:val="00F468A9"/>
    <w:rsid w:val="00F47A59"/>
    <w:rsid w:val="00F52AD5"/>
    <w:rsid w:val="00F545E5"/>
    <w:rsid w:val="00F6164E"/>
    <w:rsid w:val="00F63BD0"/>
    <w:rsid w:val="00F67381"/>
    <w:rsid w:val="00F67693"/>
    <w:rsid w:val="00F7028D"/>
    <w:rsid w:val="00F713DD"/>
    <w:rsid w:val="00F752F1"/>
    <w:rsid w:val="00F7653E"/>
    <w:rsid w:val="00F76777"/>
    <w:rsid w:val="00F81857"/>
    <w:rsid w:val="00F843AA"/>
    <w:rsid w:val="00F85703"/>
    <w:rsid w:val="00F85713"/>
    <w:rsid w:val="00F8597C"/>
    <w:rsid w:val="00F85B1A"/>
    <w:rsid w:val="00F9397E"/>
    <w:rsid w:val="00F93C77"/>
    <w:rsid w:val="00F9486F"/>
    <w:rsid w:val="00F954A8"/>
    <w:rsid w:val="00F958E1"/>
    <w:rsid w:val="00F96A2B"/>
    <w:rsid w:val="00F96F2F"/>
    <w:rsid w:val="00FA1A09"/>
    <w:rsid w:val="00FA1F81"/>
    <w:rsid w:val="00FA24F5"/>
    <w:rsid w:val="00FA389B"/>
    <w:rsid w:val="00FA5D53"/>
    <w:rsid w:val="00FB286A"/>
    <w:rsid w:val="00FB38ED"/>
    <w:rsid w:val="00FB55ED"/>
    <w:rsid w:val="00FB6424"/>
    <w:rsid w:val="00FC1825"/>
    <w:rsid w:val="00FC3928"/>
    <w:rsid w:val="00FC495C"/>
    <w:rsid w:val="00FC4E26"/>
    <w:rsid w:val="00FC7163"/>
    <w:rsid w:val="00FD1BCB"/>
    <w:rsid w:val="00FD4B21"/>
    <w:rsid w:val="00FD5ED1"/>
    <w:rsid w:val="00FD7ED0"/>
    <w:rsid w:val="00FE12A0"/>
    <w:rsid w:val="00FE178D"/>
    <w:rsid w:val="00FE2DD0"/>
    <w:rsid w:val="00FE4105"/>
    <w:rsid w:val="00FE4B2F"/>
    <w:rsid w:val="00FE56D0"/>
    <w:rsid w:val="00FE59F6"/>
    <w:rsid w:val="00FE702A"/>
    <w:rsid w:val="00FE752A"/>
    <w:rsid w:val="00FF32E5"/>
    <w:rsid w:val="00FF5517"/>
    <w:rsid w:val="00FF5A0A"/>
    <w:rsid w:val="00FF5C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8D7A0A-DE4E-4005-80BC-4E88C309C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910"/>
    <w:pPr>
      <w:spacing w:after="120" w:line="285" w:lineRule="auto"/>
    </w:pPr>
    <w:rPr>
      <w:rFonts w:ascii="Calibri" w:eastAsia="Times New Roman" w:hAnsi="Calibri" w:cs="Times New Roman"/>
      <w:color w:val="000000"/>
      <w:kern w:val="28"/>
      <w:sz w:val="20"/>
      <w:szCs w:val="20"/>
      <w:lang w:eastAsia="es-CO"/>
      <w14:ligatures w14:val="standard"/>
      <w14:cntxtAlts/>
    </w:rPr>
  </w:style>
  <w:style w:type="paragraph" w:styleId="Ttulo1">
    <w:name w:val="heading 1"/>
    <w:basedOn w:val="Normal"/>
    <w:next w:val="Normal"/>
    <w:link w:val="Ttulo1Car"/>
    <w:uiPriority w:val="9"/>
    <w:qFormat/>
    <w:rsid w:val="009C533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link w:val="Ttulo2Car"/>
    <w:qFormat/>
    <w:rsid w:val="00261318"/>
    <w:pPr>
      <w:spacing w:after="120" w:line="285" w:lineRule="auto"/>
      <w:outlineLvl w:val="1"/>
    </w:pPr>
    <w:rPr>
      <w:rFonts w:ascii="Cambria" w:eastAsia="Times New Roman" w:hAnsi="Cambria" w:cs="Times New Roman"/>
      <w:color w:val="000000"/>
      <w:kern w:val="28"/>
      <w:sz w:val="32"/>
      <w:szCs w:val="32"/>
      <w:lang w:eastAsia="es-CO"/>
      <w14:ligatures w14:val="standard"/>
      <w14:cntxtAlts/>
    </w:rPr>
  </w:style>
  <w:style w:type="paragraph" w:styleId="Ttulo3">
    <w:name w:val="heading 3"/>
    <w:basedOn w:val="Normal"/>
    <w:next w:val="Normal"/>
    <w:link w:val="Ttulo3Car"/>
    <w:uiPriority w:val="9"/>
    <w:unhideWhenUsed/>
    <w:qFormat/>
    <w:rsid w:val="007C4D3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39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3910"/>
  </w:style>
  <w:style w:type="paragraph" w:styleId="Piedepgina">
    <w:name w:val="footer"/>
    <w:basedOn w:val="Normal"/>
    <w:link w:val="PiedepginaCar"/>
    <w:uiPriority w:val="99"/>
    <w:unhideWhenUsed/>
    <w:qFormat/>
    <w:rsid w:val="003B39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3910"/>
  </w:style>
  <w:style w:type="paragraph" w:customStyle="1" w:styleId="msotitle2">
    <w:name w:val="msotitle2"/>
    <w:rsid w:val="003B3910"/>
    <w:pPr>
      <w:spacing w:after="0" w:line="285" w:lineRule="auto"/>
    </w:pPr>
    <w:rPr>
      <w:rFonts w:ascii="Cambria" w:eastAsia="Times New Roman" w:hAnsi="Cambria" w:cs="Times New Roman"/>
      <w:color w:val="000000"/>
      <w:kern w:val="28"/>
      <w:sz w:val="72"/>
      <w:szCs w:val="72"/>
      <w:lang w:eastAsia="es-CO"/>
      <w14:ligatures w14:val="standard"/>
      <w14:cntxtAlts/>
    </w:rPr>
  </w:style>
  <w:style w:type="character" w:customStyle="1" w:styleId="Ttulo2Car">
    <w:name w:val="Título 2 Car"/>
    <w:basedOn w:val="Fuentedeprrafopredeter"/>
    <w:link w:val="Ttulo2"/>
    <w:rsid w:val="00261318"/>
    <w:rPr>
      <w:rFonts w:ascii="Cambria" w:eastAsia="Times New Roman" w:hAnsi="Cambria" w:cs="Times New Roman"/>
      <w:color w:val="000000"/>
      <w:kern w:val="28"/>
      <w:sz w:val="32"/>
      <w:szCs w:val="32"/>
      <w:lang w:eastAsia="es-CO"/>
      <w14:ligatures w14:val="standard"/>
      <w14:cntxtAlts/>
    </w:rPr>
  </w:style>
  <w:style w:type="paragraph" w:styleId="Prrafodelista">
    <w:name w:val="List Paragraph"/>
    <w:basedOn w:val="Normal"/>
    <w:uiPriority w:val="34"/>
    <w:qFormat/>
    <w:rsid w:val="00261318"/>
    <w:pPr>
      <w:spacing w:after="200" w:line="276" w:lineRule="auto"/>
      <w:ind w:left="720"/>
      <w:contextualSpacing/>
    </w:pPr>
    <w:rPr>
      <w:rFonts w:asciiTheme="minorHAnsi" w:eastAsiaTheme="minorHAnsi" w:hAnsiTheme="minorHAnsi" w:cstheme="minorBidi"/>
      <w:color w:val="auto"/>
      <w:kern w:val="0"/>
      <w:sz w:val="22"/>
      <w:szCs w:val="22"/>
      <w:lang w:val="en-US" w:eastAsia="en-US"/>
      <w14:ligatures w14:val="none"/>
      <w14:cntxtAlts w14:val="0"/>
    </w:rPr>
  </w:style>
  <w:style w:type="paragraph" w:styleId="Textonotapie">
    <w:name w:val="footnote text"/>
    <w:basedOn w:val="Normal"/>
    <w:link w:val="TextonotapieCar"/>
    <w:uiPriority w:val="99"/>
    <w:unhideWhenUsed/>
    <w:rsid w:val="00261318"/>
    <w:pPr>
      <w:spacing w:after="0" w:line="240" w:lineRule="auto"/>
    </w:pPr>
    <w:rPr>
      <w:rFonts w:asciiTheme="minorHAnsi" w:eastAsiaTheme="minorHAnsi" w:hAnsiTheme="minorHAnsi" w:cstheme="minorBidi"/>
      <w:color w:val="auto"/>
      <w:kern w:val="0"/>
      <w:lang w:val="en-US" w:eastAsia="en-US"/>
      <w14:ligatures w14:val="none"/>
      <w14:cntxtAlts w14:val="0"/>
    </w:rPr>
  </w:style>
  <w:style w:type="character" w:customStyle="1" w:styleId="TextonotapieCar">
    <w:name w:val="Texto nota pie Car"/>
    <w:basedOn w:val="Fuentedeprrafopredeter"/>
    <w:link w:val="Textonotapie"/>
    <w:uiPriority w:val="99"/>
    <w:rsid w:val="00261318"/>
    <w:rPr>
      <w:sz w:val="20"/>
      <w:szCs w:val="20"/>
      <w:lang w:val="en-US"/>
    </w:rPr>
  </w:style>
  <w:style w:type="character" w:styleId="Refdenotaalpie">
    <w:name w:val="footnote reference"/>
    <w:basedOn w:val="Fuentedeprrafopredeter"/>
    <w:uiPriority w:val="99"/>
    <w:unhideWhenUsed/>
    <w:rsid w:val="00261318"/>
    <w:rPr>
      <w:vertAlign w:val="superscript"/>
    </w:rPr>
  </w:style>
  <w:style w:type="paragraph" w:styleId="Textodeglobo">
    <w:name w:val="Balloon Text"/>
    <w:basedOn w:val="Normal"/>
    <w:link w:val="TextodegloboCar"/>
    <w:uiPriority w:val="99"/>
    <w:unhideWhenUsed/>
    <w:rsid w:val="00261318"/>
    <w:pPr>
      <w:spacing w:after="0" w:line="240" w:lineRule="auto"/>
    </w:pPr>
    <w:rPr>
      <w:rFonts w:ascii="Tahoma" w:eastAsiaTheme="minorHAnsi" w:hAnsi="Tahoma" w:cs="Tahoma"/>
      <w:color w:val="auto"/>
      <w:kern w:val="0"/>
      <w:sz w:val="16"/>
      <w:szCs w:val="16"/>
      <w:lang w:eastAsia="en-US"/>
      <w14:ligatures w14:val="none"/>
      <w14:cntxtAlts w14:val="0"/>
    </w:rPr>
  </w:style>
  <w:style w:type="character" w:customStyle="1" w:styleId="TextodegloboCar">
    <w:name w:val="Texto de globo Car"/>
    <w:basedOn w:val="Fuentedeprrafopredeter"/>
    <w:link w:val="Textodeglobo"/>
    <w:uiPriority w:val="99"/>
    <w:rsid w:val="00261318"/>
    <w:rPr>
      <w:rFonts w:ascii="Tahoma" w:hAnsi="Tahoma" w:cs="Tahoma"/>
      <w:sz w:val="16"/>
      <w:szCs w:val="16"/>
    </w:rPr>
  </w:style>
  <w:style w:type="character" w:styleId="Refdecomentario">
    <w:name w:val="annotation reference"/>
    <w:basedOn w:val="Fuentedeprrafopredeter"/>
    <w:unhideWhenUsed/>
    <w:rsid w:val="00261318"/>
    <w:rPr>
      <w:sz w:val="16"/>
      <w:szCs w:val="16"/>
    </w:rPr>
  </w:style>
  <w:style w:type="paragraph" w:styleId="Textocomentario">
    <w:name w:val="annotation text"/>
    <w:basedOn w:val="Normal"/>
    <w:link w:val="TextocomentarioCar"/>
    <w:unhideWhenUsed/>
    <w:rsid w:val="00261318"/>
    <w:pPr>
      <w:spacing w:after="200" w:line="240" w:lineRule="auto"/>
    </w:pPr>
    <w:rPr>
      <w:rFonts w:asciiTheme="minorHAnsi" w:eastAsiaTheme="minorHAnsi" w:hAnsiTheme="minorHAnsi" w:cstheme="minorBidi"/>
      <w:color w:val="auto"/>
      <w:kern w:val="0"/>
      <w:lang w:eastAsia="en-US"/>
      <w14:ligatures w14:val="none"/>
      <w14:cntxtAlts w14:val="0"/>
    </w:rPr>
  </w:style>
  <w:style w:type="character" w:customStyle="1" w:styleId="TextocomentarioCar">
    <w:name w:val="Texto comentario Car"/>
    <w:basedOn w:val="Fuentedeprrafopredeter"/>
    <w:link w:val="Textocomentario"/>
    <w:rsid w:val="00261318"/>
    <w:rPr>
      <w:sz w:val="20"/>
      <w:szCs w:val="20"/>
    </w:rPr>
  </w:style>
  <w:style w:type="paragraph" w:styleId="Asuntodelcomentario">
    <w:name w:val="annotation subject"/>
    <w:basedOn w:val="Textocomentario"/>
    <w:next w:val="Textocomentario"/>
    <w:link w:val="AsuntodelcomentarioCar"/>
    <w:unhideWhenUsed/>
    <w:rsid w:val="00261318"/>
    <w:rPr>
      <w:b/>
      <w:bCs/>
    </w:rPr>
  </w:style>
  <w:style w:type="character" w:customStyle="1" w:styleId="AsuntodelcomentarioCar">
    <w:name w:val="Asunto del comentario Car"/>
    <w:basedOn w:val="TextocomentarioCar"/>
    <w:link w:val="Asuntodelcomentario"/>
    <w:rsid w:val="00261318"/>
    <w:rPr>
      <w:b/>
      <w:bCs/>
      <w:sz w:val="20"/>
      <w:szCs w:val="20"/>
    </w:rPr>
  </w:style>
  <w:style w:type="character" w:styleId="Hipervnculo">
    <w:name w:val="Hyperlink"/>
    <w:basedOn w:val="Fuentedeprrafopredeter"/>
    <w:uiPriority w:val="99"/>
    <w:unhideWhenUsed/>
    <w:rsid w:val="00261318"/>
    <w:rPr>
      <w:color w:val="0000FF" w:themeColor="hyperlink"/>
      <w:u w:val="single"/>
    </w:rPr>
  </w:style>
  <w:style w:type="character" w:styleId="Hipervnculovisitado">
    <w:name w:val="FollowedHyperlink"/>
    <w:basedOn w:val="Fuentedeprrafopredeter"/>
    <w:uiPriority w:val="99"/>
    <w:unhideWhenUsed/>
    <w:rsid w:val="00261318"/>
    <w:rPr>
      <w:color w:val="800080" w:themeColor="followedHyperlink"/>
      <w:u w:val="single"/>
    </w:rPr>
  </w:style>
  <w:style w:type="paragraph" w:customStyle="1" w:styleId="Default">
    <w:name w:val="Default"/>
    <w:rsid w:val="00261318"/>
    <w:pPr>
      <w:autoSpaceDE w:val="0"/>
      <w:autoSpaceDN w:val="0"/>
      <w:adjustRightInd w:val="0"/>
      <w:spacing w:after="0" w:line="240" w:lineRule="auto"/>
    </w:pPr>
    <w:rPr>
      <w:rFonts w:ascii="Bookman Old Style" w:hAnsi="Bookman Old Style" w:cs="Bookman Old Style"/>
      <w:color w:val="000000"/>
      <w:sz w:val="24"/>
      <w:szCs w:val="24"/>
      <w:lang w:val="es-ES"/>
    </w:rPr>
  </w:style>
  <w:style w:type="paragraph" w:styleId="Descripcin">
    <w:name w:val="caption"/>
    <w:basedOn w:val="Normal"/>
    <w:next w:val="Normal"/>
    <w:uiPriority w:val="35"/>
    <w:unhideWhenUsed/>
    <w:qFormat/>
    <w:rsid w:val="00F958E1"/>
    <w:pPr>
      <w:spacing w:line="360" w:lineRule="auto"/>
      <w:jc w:val="center"/>
    </w:pPr>
    <w:rPr>
      <w:rFonts w:cs="Arial"/>
      <w:b/>
      <w:bCs/>
      <w:color w:val="auto"/>
      <w:kern w:val="0"/>
      <w:sz w:val="18"/>
      <w:szCs w:val="18"/>
      <w:lang w:eastAsia="en-US"/>
      <w14:ligatures w14:val="none"/>
      <w14:cntxtAlts w14:val="0"/>
    </w:rPr>
  </w:style>
  <w:style w:type="character" w:customStyle="1" w:styleId="Ttulo3Car">
    <w:name w:val="Título 3 Car"/>
    <w:basedOn w:val="Fuentedeprrafopredeter"/>
    <w:link w:val="Ttulo3"/>
    <w:uiPriority w:val="9"/>
    <w:rsid w:val="007C4D3A"/>
    <w:rPr>
      <w:rFonts w:asciiTheme="majorHAnsi" w:eastAsiaTheme="majorEastAsia" w:hAnsiTheme="majorHAnsi" w:cstheme="majorBidi"/>
      <w:color w:val="243F60" w:themeColor="accent1" w:themeShade="7F"/>
      <w:kern w:val="28"/>
      <w:sz w:val="24"/>
      <w:szCs w:val="24"/>
      <w:lang w:eastAsia="es-CO"/>
      <w14:ligatures w14:val="standard"/>
      <w14:cntxtAlts/>
    </w:rPr>
  </w:style>
  <w:style w:type="character" w:styleId="nfasis">
    <w:name w:val="Emphasis"/>
    <w:basedOn w:val="Fuentedeprrafopredeter"/>
    <w:uiPriority w:val="20"/>
    <w:qFormat/>
    <w:rsid w:val="0024001F"/>
    <w:rPr>
      <w:b/>
      <w:bCs/>
      <w:i w:val="0"/>
      <w:iCs w:val="0"/>
    </w:rPr>
  </w:style>
  <w:style w:type="character" w:customStyle="1" w:styleId="st">
    <w:name w:val="st"/>
    <w:basedOn w:val="Fuentedeprrafopredeter"/>
    <w:rsid w:val="0024001F"/>
  </w:style>
  <w:style w:type="paragraph" w:styleId="Sinespaciado">
    <w:name w:val="No Spacing"/>
    <w:link w:val="SinespaciadoCar"/>
    <w:uiPriority w:val="99"/>
    <w:unhideWhenUsed/>
    <w:qFormat/>
    <w:rsid w:val="001B5A60"/>
    <w:pPr>
      <w:spacing w:after="0" w:line="240" w:lineRule="auto"/>
    </w:pPr>
    <w:rPr>
      <w:rFonts w:ascii="Calibri" w:eastAsia="Times New Roman" w:hAnsi="Calibri" w:cs="Times New Roman"/>
      <w:sz w:val="20"/>
      <w:szCs w:val="20"/>
      <w:lang w:val="es-ES" w:eastAsia="es-CO"/>
    </w:rPr>
  </w:style>
  <w:style w:type="character" w:customStyle="1" w:styleId="SinespaciadoCar">
    <w:name w:val="Sin espaciado Car"/>
    <w:link w:val="Sinespaciado"/>
    <w:uiPriority w:val="1"/>
    <w:rsid w:val="001B5A60"/>
    <w:rPr>
      <w:rFonts w:ascii="Calibri" w:eastAsia="Times New Roman" w:hAnsi="Calibri" w:cs="Times New Roman"/>
      <w:sz w:val="20"/>
      <w:szCs w:val="20"/>
      <w:lang w:val="es-ES" w:eastAsia="es-CO"/>
    </w:rPr>
  </w:style>
  <w:style w:type="table" w:styleId="Tablaconcuadrcula">
    <w:name w:val="Table Grid"/>
    <w:basedOn w:val="Tablanormal"/>
    <w:uiPriority w:val="59"/>
    <w:rsid w:val="004329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0A5E39"/>
    <w:pPr>
      <w:spacing w:after="0" w:line="240" w:lineRule="auto"/>
    </w:pPr>
    <w:rPr>
      <w:rFonts w:ascii="Calibri" w:eastAsia="Times New Roman" w:hAnsi="Calibri" w:cs="Times New Roman"/>
      <w:color w:val="000000"/>
      <w:kern w:val="28"/>
      <w:sz w:val="20"/>
      <w:szCs w:val="20"/>
      <w:lang w:eastAsia="es-CO"/>
      <w14:ligatures w14:val="standard"/>
      <w14:cntxtAlts/>
    </w:rPr>
  </w:style>
  <w:style w:type="character" w:customStyle="1" w:styleId="Ttulo1Car">
    <w:name w:val="Título 1 Car"/>
    <w:basedOn w:val="Fuentedeprrafopredeter"/>
    <w:link w:val="Ttulo1"/>
    <w:uiPriority w:val="9"/>
    <w:rsid w:val="009C533D"/>
    <w:rPr>
      <w:rFonts w:asciiTheme="majorHAnsi" w:eastAsiaTheme="majorEastAsia" w:hAnsiTheme="majorHAnsi" w:cstheme="majorBidi"/>
      <w:color w:val="365F91" w:themeColor="accent1" w:themeShade="BF"/>
      <w:kern w:val="28"/>
      <w:sz w:val="32"/>
      <w:szCs w:val="32"/>
      <w:lang w:eastAsia="es-CO"/>
      <w14:ligatures w14:val="standard"/>
      <w14:cntxtAlts/>
    </w:rPr>
  </w:style>
  <w:style w:type="paragraph" w:styleId="NormalWeb">
    <w:name w:val="Normal (Web)"/>
    <w:basedOn w:val="Normal"/>
    <w:uiPriority w:val="99"/>
    <w:unhideWhenUsed/>
    <w:rsid w:val="009C533D"/>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paragraph" w:styleId="TtulodeTDC">
    <w:name w:val="TOC Heading"/>
    <w:basedOn w:val="Ttulo1"/>
    <w:next w:val="Normal"/>
    <w:uiPriority w:val="39"/>
    <w:unhideWhenUsed/>
    <w:qFormat/>
    <w:rsid w:val="009C533D"/>
    <w:pPr>
      <w:spacing w:line="259" w:lineRule="auto"/>
      <w:outlineLvl w:val="9"/>
    </w:pPr>
    <w:rPr>
      <w:kern w:val="0"/>
      <w14:ligatures w14:val="none"/>
      <w14:cntxtAlts w14:val="0"/>
    </w:rPr>
  </w:style>
  <w:style w:type="paragraph" w:styleId="TDC2">
    <w:name w:val="toc 2"/>
    <w:basedOn w:val="Normal"/>
    <w:next w:val="Normal"/>
    <w:autoRedefine/>
    <w:uiPriority w:val="39"/>
    <w:unhideWhenUsed/>
    <w:rsid w:val="009C533D"/>
    <w:pPr>
      <w:spacing w:after="100"/>
      <w:ind w:left="200"/>
    </w:pPr>
  </w:style>
  <w:style w:type="paragraph" w:styleId="TDC1">
    <w:name w:val="toc 1"/>
    <w:basedOn w:val="Normal"/>
    <w:next w:val="Normal"/>
    <w:autoRedefine/>
    <w:uiPriority w:val="39"/>
    <w:unhideWhenUsed/>
    <w:rsid w:val="009C533D"/>
    <w:pPr>
      <w:spacing w:after="100"/>
    </w:pPr>
  </w:style>
  <w:style w:type="paragraph" w:styleId="TDC3">
    <w:name w:val="toc 3"/>
    <w:basedOn w:val="Normal"/>
    <w:next w:val="Normal"/>
    <w:autoRedefine/>
    <w:uiPriority w:val="39"/>
    <w:unhideWhenUsed/>
    <w:rsid w:val="009C533D"/>
    <w:pPr>
      <w:spacing w:after="100"/>
      <w:ind w:left="400"/>
    </w:pPr>
  </w:style>
  <w:style w:type="paragraph" w:customStyle="1" w:styleId="xl24">
    <w:name w:val="xl24"/>
    <w:basedOn w:val="Normal"/>
    <w:rsid w:val="009C533D"/>
    <w:pPr>
      <w:pBdr>
        <w:left w:val="single" w:sz="4" w:space="0" w:color="auto"/>
        <w:bottom w:val="single" w:sz="4" w:space="0" w:color="auto"/>
        <w:right w:val="single" w:sz="4" w:space="0" w:color="auto"/>
      </w:pBdr>
      <w:shd w:val="clear" w:color="auto" w:fill="C0C0C0"/>
      <w:spacing w:before="100" w:beforeAutospacing="1" w:after="100" w:afterAutospacing="1" w:line="259" w:lineRule="auto"/>
      <w:jc w:val="center"/>
      <w:textAlignment w:val="center"/>
    </w:pPr>
    <w:rPr>
      <w:rFonts w:ascii="Arial Narrow" w:eastAsiaTheme="minorHAnsi" w:hAnsi="Arial Narrow" w:cstheme="minorBidi"/>
      <w:b/>
      <w:bCs/>
      <w:color w:val="auto"/>
      <w:kern w:val="0"/>
      <w:lang w:eastAsia="en-US"/>
      <w14:ligatures w14:val="none"/>
      <w14:cntxtAlts w14:val="0"/>
    </w:rPr>
  </w:style>
  <w:style w:type="paragraph" w:styleId="Puesto">
    <w:name w:val="Title"/>
    <w:basedOn w:val="Normal"/>
    <w:link w:val="PuestoCar"/>
    <w:autoRedefine/>
    <w:qFormat/>
    <w:rsid w:val="009C533D"/>
    <w:pPr>
      <w:spacing w:before="240" w:after="240" w:line="259" w:lineRule="auto"/>
    </w:pPr>
    <w:rPr>
      <w:rFonts w:asciiTheme="minorHAnsi" w:eastAsiaTheme="minorHAnsi" w:hAnsiTheme="minorHAnsi" w:cstheme="minorBidi"/>
      <w:color w:val="auto"/>
      <w:kern w:val="0"/>
      <w:sz w:val="22"/>
      <w:lang w:val="es-MX" w:eastAsia="en-US"/>
      <w14:ligatures w14:val="none"/>
      <w14:cntxtAlts w14:val="0"/>
    </w:rPr>
  </w:style>
  <w:style w:type="character" w:customStyle="1" w:styleId="PuestoCar">
    <w:name w:val="Puesto Car"/>
    <w:basedOn w:val="Fuentedeprrafopredeter"/>
    <w:link w:val="Puesto"/>
    <w:rsid w:val="009C533D"/>
    <w:rPr>
      <w:szCs w:val="20"/>
      <w:lang w:val="es-MX"/>
    </w:rPr>
  </w:style>
  <w:style w:type="paragraph" w:customStyle="1" w:styleId="xl63">
    <w:name w:val="xl63"/>
    <w:basedOn w:val="Normal"/>
    <w:rsid w:val="009C533D"/>
    <w:pPr>
      <w:spacing w:before="100" w:beforeAutospacing="1" w:after="100" w:afterAutospacing="1" w:line="240" w:lineRule="auto"/>
    </w:pPr>
    <w:rPr>
      <w:rFonts w:ascii="Arial Narrow" w:hAnsi="Arial Narrow"/>
      <w:b/>
      <w:bCs/>
      <w:color w:val="auto"/>
      <w:kern w:val="0"/>
      <w:sz w:val="16"/>
      <w:szCs w:val="16"/>
      <w14:ligatures w14:val="none"/>
      <w14:cntxtAlts w14:val="0"/>
    </w:rPr>
  </w:style>
  <w:style w:type="paragraph" w:customStyle="1" w:styleId="xl64">
    <w:name w:val="xl64"/>
    <w:basedOn w:val="Normal"/>
    <w:rsid w:val="009C533D"/>
    <w:pPr>
      <w:spacing w:before="100" w:beforeAutospacing="1" w:after="100" w:afterAutospacing="1" w:line="240" w:lineRule="auto"/>
    </w:pPr>
    <w:rPr>
      <w:rFonts w:ascii="Arial Narrow" w:hAnsi="Arial Narrow"/>
      <w:color w:val="auto"/>
      <w:kern w:val="0"/>
      <w:sz w:val="16"/>
      <w:szCs w:val="16"/>
      <w14:ligatures w14:val="none"/>
      <w14:cntxtAlts w14:val="0"/>
    </w:rPr>
  </w:style>
  <w:style w:type="paragraph" w:customStyle="1" w:styleId="xl65">
    <w:name w:val="xl65"/>
    <w:basedOn w:val="Normal"/>
    <w:rsid w:val="009C533D"/>
    <w:pPr>
      <w:spacing w:before="100" w:beforeAutospacing="1" w:after="100" w:afterAutospacing="1" w:line="240" w:lineRule="auto"/>
    </w:pPr>
    <w:rPr>
      <w:rFonts w:ascii="Arial" w:hAnsi="Arial" w:cs="Arial"/>
      <w:b/>
      <w:bCs/>
      <w:color w:val="auto"/>
      <w:kern w:val="0"/>
      <w14:ligatures w14:val="none"/>
      <w14:cntxtAlts w14:val="0"/>
    </w:rPr>
  </w:style>
  <w:style w:type="paragraph" w:customStyle="1" w:styleId="xl66">
    <w:name w:val="xl66"/>
    <w:basedOn w:val="Normal"/>
    <w:rsid w:val="009C533D"/>
    <w:pPr>
      <w:spacing w:before="100" w:beforeAutospacing="1" w:after="100" w:afterAutospacing="1" w:line="240" w:lineRule="auto"/>
    </w:pPr>
    <w:rPr>
      <w:rFonts w:ascii="Arial" w:hAnsi="Arial" w:cs="Arial"/>
      <w:color w:val="auto"/>
      <w:kern w:val="0"/>
      <w14:ligatures w14:val="none"/>
      <w14:cntxtAlts w14:val="0"/>
    </w:rPr>
  </w:style>
  <w:style w:type="paragraph" w:customStyle="1" w:styleId="xl67">
    <w:name w:val="xl67"/>
    <w:basedOn w:val="Normal"/>
    <w:rsid w:val="009C533D"/>
    <w:pPr>
      <w:spacing w:before="100" w:beforeAutospacing="1" w:after="100" w:afterAutospacing="1" w:line="240" w:lineRule="auto"/>
    </w:pPr>
    <w:rPr>
      <w:rFonts w:ascii="Arial Narrow" w:hAnsi="Arial Narrow"/>
      <w:color w:val="auto"/>
      <w:kern w:val="0"/>
      <w14:ligatures w14:val="none"/>
      <w14:cntxtAlts w14:val="0"/>
    </w:rPr>
  </w:style>
  <w:style w:type="paragraph" w:customStyle="1" w:styleId="xl68">
    <w:name w:val="xl68"/>
    <w:basedOn w:val="Normal"/>
    <w:rsid w:val="009C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color w:val="auto"/>
      <w:kern w:val="0"/>
      <w14:ligatures w14:val="none"/>
      <w14:cntxtAlts w14:val="0"/>
    </w:rPr>
  </w:style>
  <w:style w:type="paragraph" w:customStyle="1" w:styleId="xl69">
    <w:name w:val="xl69"/>
    <w:basedOn w:val="Normal"/>
    <w:rsid w:val="009C533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hAnsi="Arial" w:cs="Arial"/>
      <w:b/>
      <w:bCs/>
      <w:color w:val="auto"/>
      <w:kern w:val="0"/>
      <w14:ligatures w14:val="none"/>
      <w14:cntxtAlts w14:val="0"/>
    </w:rPr>
  </w:style>
  <w:style w:type="paragraph" w:customStyle="1" w:styleId="xl70">
    <w:name w:val="xl70"/>
    <w:basedOn w:val="Normal"/>
    <w:rsid w:val="009C533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hAnsi="Arial" w:cs="Arial"/>
      <w:b/>
      <w:bCs/>
      <w:color w:val="auto"/>
      <w:kern w:val="0"/>
      <w14:ligatures w14:val="none"/>
      <w14:cntxtAlts w14:val="0"/>
    </w:rPr>
  </w:style>
  <w:style w:type="paragraph" w:customStyle="1" w:styleId="xl71">
    <w:name w:val="xl71"/>
    <w:basedOn w:val="Normal"/>
    <w:rsid w:val="009C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auto"/>
      <w:kern w:val="0"/>
      <w:sz w:val="24"/>
      <w:szCs w:val="24"/>
      <w14:ligatures w14:val="none"/>
      <w14:cntxtAlts w14:val="0"/>
    </w:rPr>
  </w:style>
  <w:style w:type="paragraph" w:customStyle="1" w:styleId="xl72">
    <w:name w:val="xl72"/>
    <w:basedOn w:val="Normal"/>
    <w:rsid w:val="009C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auto"/>
      <w:kern w:val="0"/>
      <w14:ligatures w14:val="none"/>
      <w14:cntxtAlts w14:val="0"/>
    </w:rPr>
  </w:style>
  <w:style w:type="paragraph" w:customStyle="1" w:styleId="xl73">
    <w:name w:val="xl73"/>
    <w:basedOn w:val="Normal"/>
    <w:rsid w:val="009C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auto"/>
      <w:kern w:val="0"/>
      <w14:ligatures w14:val="none"/>
      <w14:cntxtAlts w14:val="0"/>
    </w:rPr>
  </w:style>
  <w:style w:type="paragraph" w:customStyle="1" w:styleId="xl74">
    <w:name w:val="xl74"/>
    <w:basedOn w:val="Normal"/>
    <w:rsid w:val="009C533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w:hAnsi="Arial" w:cs="Arial"/>
      <w:b/>
      <w:bCs/>
      <w:color w:val="auto"/>
      <w:kern w:val="0"/>
      <w14:ligatures w14:val="none"/>
      <w14:cntxtAlts w14:val="0"/>
    </w:rPr>
  </w:style>
  <w:style w:type="paragraph" w:customStyle="1" w:styleId="xl75">
    <w:name w:val="xl75"/>
    <w:basedOn w:val="Normal"/>
    <w:rsid w:val="009C533D"/>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pPr>
    <w:rPr>
      <w:rFonts w:ascii="Arial" w:hAnsi="Arial" w:cs="Arial"/>
      <w:color w:val="auto"/>
      <w:kern w:val="0"/>
      <w14:ligatures w14:val="none"/>
      <w14:cntxtAlts w14:val="0"/>
    </w:rPr>
  </w:style>
  <w:style w:type="paragraph" w:customStyle="1" w:styleId="xl76">
    <w:name w:val="xl76"/>
    <w:basedOn w:val="Normal"/>
    <w:rsid w:val="009C533D"/>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pPr>
    <w:rPr>
      <w:rFonts w:ascii="Arial" w:hAnsi="Arial" w:cs="Arial"/>
      <w:b/>
      <w:bCs/>
      <w:color w:val="auto"/>
      <w:kern w:val="0"/>
      <w14:ligatures w14:val="none"/>
      <w14:cntxtAlts w14:val="0"/>
    </w:rPr>
  </w:style>
  <w:style w:type="paragraph" w:customStyle="1" w:styleId="xl77">
    <w:name w:val="xl77"/>
    <w:basedOn w:val="Normal"/>
    <w:rsid w:val="009C533D"/>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Arial" w:hAnsi="Arial" w:cs="Arial"/>
      <w:b/>
      <w:bCs/>
      <w:color w:val="auto"/>
      <w:kern w:val="0"/>
      <w14:ligatures w14:val="none"/>
      <w14:cntxtAlts w14:val="0"/>
    </w:rPr>
  </w:style>
  <w:style w:type="paragraph" w:customStyle="1" w:styleId="xl78">
    <w:name w:val="xl78"/>
    <w:basedOn w:val="Normal"/>
    <w:rsid w:val="009C53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hAnsi="Arial" w:cs="Arial"/>
      <w:color w:val="auto"/>
      <w:kern w:val="0"/>
      <w14:ligatures w14:val="none"/>
      <w14:cntxtAlts w14:val="0"/>
    </w:rPr>
  </w:style>
  <w:style w:type="paragraph" w:customStyle="1" w:styleId="xl79">
    <w:name w:val="xl79"/>
    <w:basedOn w:val="Normal"/>
    <w:rsid w:val="009C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auto"/>
      <w:kern w:val="0"/>
      <w14:ligatures w14:val="none"/>
      <w14:cntxtAlts w14:val="0"/>
    </w:rPr>
  </w:style>
  <w:style w:type="paragraph" w:customStyle="1" w:styleId="xl80">
    <w:name w:val="xl80"/>
    <w:basedOn w:val="Normal"/>
    <w:rsid w:val="009C533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hAnsi="Arial" w:cs="Arial"/>
      <w:b/>
      <w:bCs/>
      <w:color w:val="auto"/>
      <w:kern w:val="0"/>
      <w14:ligatures w14:val="none"/>
      <w14:cntxtAlts w14:val="0"/>
    </w:rPr>
  </w:style>
  <w:style w:type="paragraph" w:customStyle="1" w:styleId="xl81">
    <w:name w:val="xl81"/>
    <w:basedOn w:val="Normal"/>
    <w:rsid w:val="009C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auto"/>
      <w:kern w:val="0"/>
      <w14:ligatures w14:val="none"/>
      <w14:cntxtAlts w14:val="0"/>
    </w:rPr>
  </w:style>
  <w:style w:type="paragraph" w:customStyle="1" w:styleId="xl82">
    <w:name w:val="xl82"/>
    <w:basedOn w:val="Normal"/>
    <w:rsid w:val="009C533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hAnsi="Arial" w:cs="Arial"/>
      <w:b/>
      <w:bCs/>
      <w:color w:val="auto"/>
      <w:kern w:val="0"/>
      <w14:ligatures w14:val="none"/>
      <w14:cntxtAlts w14:val="0"/>
    </w:rPr>
  </w:style>
  <w:style w:type="paragraph" w:customStyle="1" w:styleId="xl83">
    <w:name w:val="xl83"/>
    <w:basedOn w:val="Normal"/>
    <w:rsid w:val="009C533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hAnsi="Arial" w:cs="Arial"/>
      <w:color w:val="auto"/>
      <w:kern w:val="0"/>
      <w14:ligatures w14:val="none"/>
      <w14:cntxtAlts w14:val="0"/>
    </w:rPr>
  </w:style>
  <w:style w:type="paragraph" w:customStyle="1" w:styleId="xl84">
    <w:name w:val="xl84"/>
    <w:basedOn w:val="Normal"/>
    <w:rsid w:val="009C533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hAnsi="Arial" w:cs="Arial"/>
      <w:b/>
      <w:bCs/>
      <w:color w:val="auto"/>
      <w:kern w:val="0"/>
      <w14:ligatures w14:val="none"/>
      <w14:cntxtAlts w14:val="0"/>
    </w:rPr>
  </w:style>
  <w:style w:type="paragraph" w:customStyle="1" w:styleId="xl85">
    <w:name w:val="xl85"/>
    <w:basedOn w:val="Normal"/>
    <w:rsid w:val="009C533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hAnsi="Arial" w:cs="Arial"/>
      <w:b/>
      <w:bCs/>
      <w:color w:val="auto"/>
      <w:kern w:val="0"/>
      <w14:ligatures w14:val="none"/>
      <w14:cntxtAlts w14:val="0"/>
    </w:rPr>
  </w:style>
  <w:style w:type="paragraph" w:customStyle="1" w:styleId="xl86">
    <w:name w:val="xl86"/>
    <w:basedOn w:val="Normal"/>
    <w:rsid w:val="009C533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hAnsi="Arial" w:cs="Arial"/>
      <w:b/>
      <w:bCs/>
      <w:color w:val="auto"/>
      <w:kern w:val="0"/>
      <w14:ligatures w14:val="none"/>
      <w14:cntxtAlts w14:val="0"/>
    </w:rPr>
  </w:style>
  <w:style w:type="paragraph" w:customStyle="1" w:styleId="xl87">
    <w:name w:val="xl87"/>
    <w:basedOn w:val="Normal"/>
    <w:rsid w:val="009C533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hAnsi="Arial" w:cs="Arial"/>
      <w:b/>
      <w:bCs/>
      <w:color w:val="auto"/>
      <w:kern w:val="0"/>
      <w14:ligatures w14:val="none"/>
      <w14:cntxtAlts w14:val="0"/>
    </w:rPr>
  </w:style>
  <w:style w:type="paragraph" w:customStyle="1" w:styleId="xl88">
    <w:name w:val="xl88"/>
    <w:basedOn w:val="Normal"/>
    <w:rsid w:val="009C533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w:hAnsi="Arial" w:cs="Arial"/>
      <w:b/>
      <w:bCs/>
      <w:color w:val="auto"/>
      <w:kern w:val="0"/>
      <w14:ligatures w14:val="none"/>
      <w14:cntxtAlts w14:val="0"/>
    </w:rPr>
  </w:style>
  <w:style w:type="paragraph" w:customStyle="1" w:styleId="xl89">
    <w:name w:val="xl89"/>
    <w:basedOn w:val="Normal"/>
    <w:rsid w:val="009C533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hAnsi="Arial" w:cs="Arial"/>
      <w:b/>
      <w:bCs/>
      <w:color w:val="auto"/>
      <w:kern w:val="0"/>
      <w14:ligatures w14:val="none"/>
      <w14:cntxtAlts w14:val="0"/>
    </w:rPr>
  </w:style>
  <w:style w:type="paragraph" w:customStyle="1" w:styleId="xl90">
    <w:name w:val="xl90"/>
    <w:basedOn w:val="Normal"/>
    <w:rsid w:val="009C533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Arial" w:hAnsi="Arial" w:cs="Arial"/>
      <w:b/>
      <w:bCs/>
      <w:color w:val="auto"/>
      <w:kern w:val="0"/>
      <w14:ligatures w14:val="none"/>
      <w14:cntxtAlts w14:val="0"/>
    </w:rPr>
  </w:style>
  <w:style w:type="paragraph" w:customStyle="1" w:styleId="xl91">
    <w:name w:val="xl91"/>
    <w:basedOn w:val="Normal"/>
    <w:rsid w:val="009C533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hAnsi="Arial" w:cs="Arial"/>
      <w:b/>
      <w:bCs/>
      <w:color w:val="auto"/>
      <w:kern w:val="0"/>
      <w14:ligatures w14:val="none"/>
      <w14:cntxtAlts w14:val="0"/>
    </w:rPr>
  </w:style>
  <w:style w:type="paragraph" w:customStyle="1" w:styleId="xl92">
    <w:name w:val="xl92"/>
    <w:basedOn w:val="Normal"/>
    <w:rsid w:val="009C533D"/>
    <w:pPr>
      <w:pBdr>
        <w:top w:val="single" w:sz="4" w:space="0" w:color="auto"/>
        <w:left w:val="single" w:sz="4" w:space="0" w:color="auto"/>
        <w:bottom w:val="single" w:sz="4" w:space="0" w:color="auto"/>
      </w:pBdr>
      <w:shd w:val="clear" w:color="000000" w:fill="BFBFBF"/>
      <w:spacing w:before="100" w:beforeAutospacing="1" w:after="100" w:afterAutospacing="1" w:line="240" w:lineRule="auto"/>
    </w:pPr>
    <w:rPr>
      <w:rFonts w:ascii="Arial" w:hAnsi="Arial" w:cs="Arial"/>
      <w:b/>
      <w:bCs/>
      <w:color w:val="auto"/>
      <w:kern w:val="0"/>
      <w14:ligatures w14:val="none"/>
      <w14:cntxtAlts w14:val="0"/>
    </w:rPr>
  </w:style>
  <w:style w:type="paragraph" w:customStyle="1" w:styleId="xl93">
    <w:name w:val="xl93"/>
    <w:basedOn w:val="Normal"/>
    <w:rsid w:val="009C533D"/>
    <w:pPr>
      <w:pBdr>
        <w:top w:val="single" w:sz="4" w:space="0" w:color="auto"/>
        <w:left w:val="single" w:sz="4" w:space="0" w:color="auto"/>
        <w:bottom w:val="single" w:sz="4" w:space="0" w:color="auto"/>
      </w:pBdr>
      <w:shd w:val="clear" w:color="000000" w:fill="BFBFBF"/>
      <w:spacing w:before="100" w:beforeAutospacing="1" w:after="100" w:afterAutospacing="1" w:line="240" w:lineRule="auto"/>
    </w:pPr>
    <w:rPr>
      <w:rFonts w:ascii="Times New Roman" w:hAnsi="Times New Roman"/>
      <w:color w:val="auto"/>
      <w:kern w:val="0"/>
      <w:sz w:val="24"/>
      <w:szCs w:val="24"/>
      <w14:ligatures w14:val="none"/>
      <w14:cntxtAlts w14:val="0"/>
    </w:rPr>
  </w:style>
  <w:style w:type="paragraph" w:customStyle="1" w:styleId="xl94">
    <w:name w:val="xl94"/>
    <w:basedOn w:val="Normal"/>
    <w:rsid w:val="009C533D"/>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olor w:val="auto"/>
      <w:kern w:val="0"/>
      <w:sz w:val="24"/>
      <w:szCs w:val="24"/>
      <w14:ligatures w14:val="none"/>
      <w14:cntxtAlts w14:val="0"/>
    </w:rPr>
  </w:style>
  <w:style w:type="paragraph" w:customStyle="1" w:styleId="xl95">
    <w:name w:val="xl95"/>
    <w:basedOn w:val="Normal"/>
    <w:rsid w:val="009C533D"/>
    <w:pPr>
      <w:pBdr>
        <w:top w:val="single" w:sz="4" w:space="0" w:color="auto"/>
        <w:left w:val="single" w:sz="4" w:space="0" w:color="auto"/>
        <w:bottom w:val="single" w:sz="4" w:space="0" w:color="auto"/>
      </w:pBdr>
      <w:shd w:val="clear" w:color="000000" w:fill="BFBFBF"/>
      <w:spacing w:before="100" w:beforeAutospacing="1" w:after="100" w:afterAutospacing="1" w:line="240" w:lineRule="auto"/>
    </w:pPr>
    <w:rPr>
      <w:rFonts w:ascii="Times New Roman" w:hAnsi="Times New Roman"/>
      <w:color w:val="auto"/>
      <w:kern w:val="0"/>
      <w:sz w:val="24"/>
      <w:szCs w:val="24"/>
      <w14:ligatures w14:val="none"/>
      <w14:cntxtAlts w14:val="0"/>
    </w:rPr>
  </w:style>
  <w:style w:type="paragraph" w:customStyle="1" w:styleId="xl96">
    <w:name w:val="xl96"/>
    <w:basedOn w:val="Normal"/>
    <w:rsid w:val="009C533D"/>
    <w:pPr>
      <w:pBdr>
        <w:top w:val="single" w:sz="4" w:space="0" w:color="auto"/>
        <w:left w:val="single" w:sz="4" w:space="0" w:color="auto"/>
        <w:bottom w:val="single" w:sz="4" w:space="0" w:color="auto"/>
      </w:pBdr>
      <w:shd w:val="clear" w:color="000000" w:fill="A5A5A5"/>
      <w:spacing w:before="100" w:beforeAutospacing="1" w:after="100" w:afterAutospacing="1" w:line="240" w:lineRule="auto"/>
      <w:jc w:val="center"/>
    </w:pPr>
    <w:rPr>
      <w:rFonts w:ascii="Times New Roman" w:hAnsi="Times New Roman"/>
      <w:b/>
      <w:bCs/>
      <w:color w:val="auto"/>
      <w:kern w:val="0"/>
      <w:sz w:val="24"/>
      <w:szCs w:val="24"/>
      <w14:ligatures w14:val="none"/>
      <w14:cntxtAlts w14:val="0"/>
    </w:rPr>
  </w:style>
  <w:style w:type="paragraph" w:customStyle="1" w:styleId="xl97">
    <w:name w:val="xl97"/>
    <w:basedOn w:val="Normal"/>
    <w:rsid w:val="009C533D"/>
    <w:pPr>
      <w:pBdr>
        <w:top w:val="single" w:sz="4" w:space="0" w:color="auto"/>
        <w:left w:val="single" w:sz="4" w:space="0" w:color="auto"/>
        <w:bottom w:val="single" w:sz="4" w:space="0" w:color="auto"/>
      </w:pBdr>
      <w:shd w:val="clear" w:color="000000" w:fill="A5A5A5"/>
      <w:spacing w:before="100" w:beforeAutospacing="1" w:after="100" w:afterAutospacing="1" w:line="240" w:lineRule="auto"/>
    </w:pPr>
    <w:rPr>
      <w:rFonts w:ascii="Arial" w:hAnsi="Arial" w:cs="Arial"/>
      <w:b/>
      <w:bCs/>
      <w:color w:val="auto"/>
      <w:kern w:val="0"/>
      <w14:ligatures w14:val="none"/>
      <w14:cntxtAlts w14:val="0"/>
    </w:rPr>
  </w:style>
  <w:style w:type="paragraph" w:customStyle="1" w:styleId="xl98">
    <w:name w:val="xl98"/>
    <w:basedOn w:val="Normal"/>
    <w:rsid w:val="009C533D"/>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auto"/>
      <w:kern w:val="0"/>
      <w14:ligatures w14:val="none"/>
      <w14:cntxtAlts w14:val="0"/>
    </w:rPr>
  </w:style>
  <w:style w:type="paragraph" w:customStyle="1" w:styleId="xl99">
    <w:name w:val="xl99"/>
    <w:basedOn w:val="Normal"/>
    <w:rsid w:val="009C533D"/>
    <w:pPr>
      <w:pBdr>
        <w:top w:val="single" w:sz="4" w:space="0" w:color="auto"/>
        <w:left w:val="single" w:sz="4" w:space="0" w:color="auto"/>
        <w:bottom w:val="single" w:sz="4" w:space="0" w:color="auto"/>
      </w:pBdr>
      <w:shd w:val="clear" w:color="000000" w:fill="A5A5A5"/>
      <w:spacing w:before="100" w:beforeAutospacing="1" w:after="100" w:afterAutospacing="1" w:line="240" w:lineRule="auto"/>
    </w:pPr>
    <w:rPr>
      <w:rFonts w:ascii="Arial" w:hAnsi="Arial" w:cs="Arial"/>
      <w:color w:val="auto"/>
      <w:kern w:val="0"/>
      <w14:ligatures w14:val="none"/>
      <w14:cntxtAlts w14:val="0"/>
    </w:rPr>
  </w:style>
  <w:style w:type="paragraph" w:customStyle="1" w:styleId="xl100">
    <w:name w:val="xl100"/>
    <w:basedOn w:val="Normal"/>
    <w:rsid w:val="009C533D"/>
    <w:pPr>
      <w:pBdr>
        <w:top w:val="single" w:sz="4" w:space="0" w:color="auto"/>
        <w:left w:val="single" w:sz="4" w:space="0" w:color="auto"/>
        <w:bottom w:val="single" w:sz="4" w:space="0" w:color="auto"/>
      </w:pBdr>
      <w:shd w:val="clear" w:color="000000" w:fill="A5A5A5"/>
      <w:spacing w:before="100" w:beforeAutospacing="1" w:after="100" w:afterAutospacing="1" w:line="240" w:lineRule="auto"/>
    </w:pPr>
    <w:rPr>
      <w:rFonts w:ascii="Arial" w:hAnsi="Arial" w:cs="Arial"/>
      <w:b/>
      <w:bCs/>
      <w:color w:val="auto"/>
      <w:kern w:val="0"/>
      <w14:ligatures w14:val="none"/>
      <w14:cntxtAlts w14:val="0"/>
    </w:rPr>
  </w:style>
  <w:style w:type="paragraph" w:customStyle="1" w:styleId="xl101">
    <w:name w:val="xl101"/>
    <w:basedOn w:val="Normal"/>
    <w:rsid w:val="009C533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b/>
      <w:bCs/>
      <w:color w:val="auto"/>
      <w:kern w:val="0"/>
      <w:sz w:val="24"/>
      <w:szCs w:val="24"/>
      <w14:ligatures w14:val="none"/>
      <w14:cntxtAlts w14:val="0"/>
    </w:rPr>
  </w:style>
  <w:style w:type="paragraph" w:customStyle="1" w:styleId="xl102">
    <w:name w:val="xl102"/>
    <w:basedOn w:val="Normal"/>
    <w:rsid w:val="009C533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Arial" w:hAnsi="Arial" w:cs="Arial"/>
      <w:color w:val="auto"/>
      <w:kern w:val="0"/>
      <w14:ligatures w14:val="none"/>
      <w14:cntxtAlts w14:val="0"/>
    </w:rPr>
  </w:style>
  <w:style w:type="paragraph" w:customStyle="1" w:styleId="xl103">
    <w:name w:val="xl103"/>
    <w:basedOn w:val="Normal"/>
    <w:rsid w:val="009C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color w:val="auto"/>
      <w:kern w:val="0"/>
      <w14:ligatures w14:val="none"/>
      <w14:cntxtAlts w14:val="0"/>
    </w:rPr>
  </w:style>
  <w:style w:type="paragraph" w:customStyle="1" w:styleId="xl104">
    <w:name w:val="xl104"/>
    <w:basedOn w:val="Normal"/>
    <w:rsid w:val="009C533D"/>
    <w:pPr>
      <w:shd w:val="clear" w:color="000000" w:fill="CCC0DA"/>
      <w:spacing w:before="100" w:beforeAutospacing="1" w:after="100" w:afterAutospacing="1" w:line="240" w:lineRule="auto"/>
    </w:pPr>
    <w:rPr>
      <w:rFonts w:ascii="Times New Roman" w:hAnsi="Times New Roman"/>
      <w:color w:val="auto"/>
      <w:kern w:val="0"/>
      <w:sz w:val="24"/>
      <w:szCs w:val="24"/>
      <w14:ligatures w14:val="none"/>
      <w14:cntxtAlts w14:val="0"/>
    </w:rPr>
  </w:style>
  <w:style w:type="paragraph" w:customStyle="1" w:styleId="xl105">
    <w:name w:val="xl105"/>
    <w:basedOn w:val="Normal"/>
    <w:rsid w:val="009C533D"/>
    <w:pPr>
      <w:pBdr>
        <w:top w:val="single" w:sz="4" w:space="0" w:color="auto"/>
        <w:left w:val="single" w:sz="4" w:space="0" w:color="auto"/>
        <w:bottom w:val="single" w:sz="4" w:space="0" w:color="auto"/>
      </w:pBdr>
      <w:shd w:val="clear" w:color="000000" w:fill="BFBFBF"/>
      <w:spacing w:before="100" w:beforeAutospacing="1" w:after="100" w:afterAutospacing="1" w:line="240" w:lineRule="auto"/>
    </w:pPr>
    <w:rPr>
      <w:rFonts w:ascii="Times New Roman" w:hAnsi="Times New Roman"/>
      <w:b/>
      <w:bCs/>
      <w:color w:val="auto"/>
      <w:kern w:val="0"/>
      <w:sz w:val="24"/>
      <w:szCs w:val="24"/>
      <w14:ligatures w14:val="none"/>
      <w14:cntxtAlts w14:val="0"/>
    </w:rPr>
  </w:style>
  <w:style w:type="paragraph" w:customStyle="1" w:styleId="xl106">
    <w:name w:val="xl106"/>
    <w:basedOn w:val="Normal"/>
    <w:rsid w:val="009C533D"/>
    <w:pPr>
      <w:pBdr>
        <w:top w:val="single" w:sz="4" w:space="0" w:color="auto"/>
        <w:left w:val="single" w:sz="4" w:space="0" w:color="auto"/>
        <w:bottom w:val="single" w:sz="4" w:space="0" w:color="auto"/>
      </w:pBdr>
      <w:shd w:val="clear" w:color="000000" w:fill="BFBFBF"/>
      <w:spacing w:before="100" w:beforeAutospacing="1" w:after="100" w:afterAutospacing="1" w:line="240" w:lineRule="auto"/>
    </w:pPr>
    <w:rPr>
      <w:rFonts w:ascii="Times New Roman" w:hAnsi="Times New Roman"/>
      <w:b/>
      <w:bCs/>
      <w:color w:val="auto"/>
      <w:kern w:val="0"/>
      <w:sz w:val="24"/>
      <w:szCs w:val="24"/>
      <w14:ligatures w14:val="none"/>
      <w14:cntxtAlts w14:val="0"/>
    </w:rPr>
  </w:style>
  <w:style w:type="paragraph" w:customStyle="1" w:styleId="xl107">
    <w:name w:val="xl107"/>
    <w:basedOn w:val="Normal"/>
    <w:rsid w:val="009C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auto"/>
      <w:kern w:val="0"/>
      <w:sz w:val="24"/>
      <w:szCs w:val="24"/>
      <w14:ligatures w14:val="none"/>
      <w14:cntxtAlts w14:val="0"/>
    </w:rPr>
  </w:style>
  <w:style w:type="paragraph" w:customStyle="1" w:styleId="xl108">
    <w:name w:val="xl108"/>
    <w:basedOn w:val="Normal"/>
    <w:rsid w:val="009C533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hAnsi="Arial" w:cs="Arial"/>
      <w:color w:val="auto"/>
      <w:kern w:val="0"/>
      <w14:ligatures w14:val="none"/>
      <w14:cntxtAlts w14:val="0"/>
    </w:rPr>
  </w:style>
  <w:style w:type="paragraph" w:customStyle="1" w:styleId="xl109">
    <w:name w:val="xl109"/>
    <w:basedOn w:val="Normal"/>
    <w:rsid w:val="009C533D"/>
    <w:pPr>
      <w:pBdr>
        <w:top w:val="single" w:sz="8" w:space="0" w:color="auto"/>
        <w:left w:val="single" w:sz="8" w:space="0" w:color="auto"/>
        <w:bottom w:val="single" w:sz="8" w:space="0" w:color="auto"/>
      </w:pBdr>
      <w:spacing w:before="100" w:beforeAutospacing="1" w:after="100" w:afterAutospacing="1" w:line="240" w:lineRule="auto"/>
    </w:pPr>
    <w:rPr>
      <w:rFonts w:ascii="Arial" w:hAnsi="Arial" w:cs="Arial"/>
      <w:b/>
      <w:bCs/>
      <w:i/>
      <w:iCs/>
      <w:color w:val="auto"/>
      <w:kern w:val="0"/>
      <w:sz w:val="24"/>
      <w:szCs w:val="24"/>
      <w14:ligatures w14:val="none"/>
      <w14:cntxtAlts w14:val="0"/>
    </w:rPr>
  </w:style>
  <w:style w:type="paragraph" w:customStyle="1" w:styleId="xl110">
    <w:name w:val="xl110"/>
    <w:basedOn w:val="Normal"/>
    <w:rsid w:val="009C533D"/>
    <w:pPr>
      <w:pBdr>
        <w:top w:val="single" w:sz="8" w:space="0" w:color="auto"/>
        <w:bottom w:val="single" w:sz="8" w:space="0" w:color="auto"/>
      </w:pBdr>
      <w:spacing w:before="100" w:beforeAutospacing="1" w:after="100" w:afterAutospacing="1" w:line="240" w:lineRule="auto"/>
    </w:pPr>
    <w:rPr>
      <w:rFonts w:ascii="Arial" w:hAnsi="Arial" w:cs="Arial"/>
      <w:b/>
      <w:bCs/>
      <w:i/>
      <w:iCs/>
      <w:color w:val="auto"/>
      <w:kern w:val="0"/>
      <w:sz w:val="24"/>
      <w:szCs w:val="24"/>
      <w14:ligatures w14:val="none"/>
      <w14:cntxtAlts w14:val="0"/>
    </w:rPr>
  </w:style>
  <w:style w:type="paragraph" w:customStyle="1" w:styleId="xl111">
    <w:name w:val="xl111"/>
    <w:basedOn w:val="Normal"/>
    <w:rsid w:val="009C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color w:val="auto"/>
      <w:kern w:val="0"/>
      <w14:ligatures w14:val="none"/>
      <w14:cntxtAlts w14:val="0"/>
    </w:rPr>
  </w:style>
  <w:style w:type="paragraph" w:customStyle="1" w:styleId="xl112">
    <w:name w:val="xl112"/>
    <w:basedOn w:val="Normal"/>
    <w:rsid w:val="009C533D"/>
    <w:pPr>
      <w:pBdr>
        <w:top w:val="single" w:sz="8" w:space="0" w:color="auto"/>
        <w:bottom w:val="single" w:sz="8" w:space="0" w:color="auto"/>
      </w:pBdr>
      <w:spacing w:before="100" w:beforeAutospacing="1" w:after="100" w:afterAutospacing="1" w:line="240" w:lineRule="auto"/>
    </w:pPr>
    <w:rPr>
      <w:rFonts w:ascii="Arial" w:hAnsi="Arial" w:cs="Arial"/>
      <w:b/>
      <w:bCs/>
      <w:i/>
      <w:iCs/>
      <w:color w:val="auto"/>
      <w:kern w:val="0"/>
      <w:sz w:val="24"/>
      <w:szCs w:val="24"/>
      <w14:ligatures w14:val="none"/>
      <w14:cntxtAlts w14:val="0"/>
    </w:rPr>
  </w:style>
  <w:style w:type="paragraph" w:customStyle="1" w:styleId="xl113">
    <w:name w:val="xl113"/>
    <w:basedOn w:val="Normal"/>
    <w:rsid w:val="009C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color w:val="auto"/>
      <w:kern w:val="0"/>
      <w14:ligatures w14:val="none"/>
      <w14:cntxtAlts w14:val="0"/>
    </w:rPr>
  </w:style>
  <w:style w:type="paragraph" w:customStyle="1" w:styleId="xl114">
    <w:name w:val="xl114"/>
    <w:basedOn w:val="Normal"/>
    <w:rsid w:val="009C533D"/>
    <w:pPr>
      <w:pBdr>
        <w:top w:val="single" w:sz="4" w:space="0" w:color="auto"/>
        <w:bottom w:val="single" w:sz="4" w:space="0" w:color="auto"/>
        <w:right w:val="single" w:sz="4" w:space="0" w:color="auto"/>
      </w:pBdr>
      <w:shd w:val="clear" w:color="000000" w:fill="DDDDDD"/>
      <w:spacing w:before="100" w:beforeAutospacing="1" w:after="100" w:afterAutospacing="1" w:line="240" w:lineRule="auto"/>
      <w:jc w:val="center"/>
      <w:textAlignment w:val="center"/>
    </w:pPr>
    <w:rPr>
      <w:rFonts w:ascii="Arial Narrow" w:hAnsi="Arial Narrow"/>
      <w:b/>
      <w:bCs/>
      <w:color w:val="auto"/>
      <w:kern w:val="0"/>
      <w:sz w:val="24"/>
      <w:szCs w:val="24"/>
      <w:lang w:val="es-ES" w:eastAsia="es-ES"/>
      <w14:ligatures w14:val="none"/>
      <w14:cntxtAlts w14:val="0"/>
    </w:rPr>
  </w:style>
  <w:style w:type="paragraph" w:customStyle="1" w:styleId="xl115">
    <w:name w:val="xl115"/>
    <w:basedOn w:val="Normal"/>
    <w:rsid w:val="009C533D"/>
    <w:pPr>
      <w:pBdr>
        <w:bottom w:val="single" w:sz="4" w:space="0" w:color="auto"/>
      </w:pBdr>
      <w:shd w:val="clear" w:color="000000" w:fill="008080"/>
      <w:spacing w:before="100" w:beforeAutospacing="1" w:after="100" w:afterAutospacing="1" w:line="240" w:lineRule="auto"/>
      <w:jc w:val="center"/>
      <w:textAlignment w:val="center"/>
    </w:pPr>
    <w:rPr>
      <w:rFonts w:ascii="Arial" w:hAnsi="Arial" w:cs="Arial"/>
      <w:b/>
      <w:bCs/>
      <w:color w:val="FFFFFF"/>
      <w:kern w:val="0"/>
      <w:sz w:val="28"/>
      <w:szCs w:val="28"/>
      <w:lang w:val="es-ES" w:eastAsia="es-ES"/>
      <w14:ligatures w14:val="none"/>
      <w14:cntxtAlts w14:val="0"/>
    </w:rPr>
  </w:style>
  <w:style w:type="paragraph" w:customStyle="1" w:styleId="xl116">
    <w:name w:val="xl116"/>
    <w:basedOn w:val="Normal"/>
    <w:rsid w:val="009C533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cs="Arial"/>
      <w:b/>
      <w:bCs/>
      <w:color w:val="auto"/>
      <w:kern w:val="0"/>
      <w:sz w:val="24"/>
      <w:szCs w:val="24"/>
      <w:lang w:val="es-ES" w:eastAsia="es-ES"/>
      <w14:ligatures w14:val="none"/>
      <w14:cntxtAlts w14:val="0"/>
    </w:rPr>
  </w:style>
  <w:style w:type="paragraph" w:customStyle="1" w:styleId="xl117">
    <w:name w:val="xl117"/>
    <w:basedOn w:val="Normal"/>
    <w:rsid w:val="009C533D"/>
    <w:pPr>
      <w:pBdr>
        <w:top w:val="single" w:sz="4" w:space="0" w:color="auto"/>
        <w:bottom w:val="single" w:sz="4" w:space="0" w:color="auto"/>
      </w:pBdr>
      <w:spacing w:before="100" w:beforeAutospacing="1" w:after="100" w:afterAutospacing="1" w:line="240" w:lineRule="auto"/>
      <w:jc w:val="center"/>
      <w:textAlignment w:val="center"/>
    </w:pPr>
    <w:rPr>
      <w:rFonts w:ascii="Arial" w:hAnsi="Arial" w:cs="Arial"/>
      <w:b/>
      <w:bCs/>
      <w:color w:val="auto"/>
      <w:kern w:val="0"/>
      <w:sz w:val="24"/>
      <w:szCs w:val="24"/>
      <w:lang w:val="es-ES" w:eastAsia="es-ES"/>
      <w14:ligatures w14:val="none"/>
      <w14:cntxtAlts w14:val="0"/>
    </w:rPr>
  </w:style>
  <w:style w:type="paragraph" w:customStyle="1" w:styleId="xl118">
    <w:name w:val="xl118"/>
    <w:basedOn w:val="Normal"/>
    <w:rsid w:val="009C533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color w:val="auto"/>
      <w:kern w:val="0"/>
      <w:sz w:val="24"/>
      <w:szCs w:val="24"/>
      <w:lang w:val="es-ES" w:eastAsia="es-ES"/>
      <w14:ligatures w14:val="none"/>
      <w14:cntxtAlts w14:val="0"/>
    </w:rPr>
  </w:style>
  <w:style w:type="paragraph" w:customStyle="1" w:styleId="xl119">
    <w:name w:val="xl119"/>
    <w:basedOn w:val="Normal"/>
    <w:rsid w:val="009C533D"/>
    <w:pPr>
      <w:pBdr>
        <w:top w:val="single" w:sz="4" w:space="0" w:color="auto"/>
        <w:left w:val="single" w:sz="4" w:space="0" w:color="auto"/>
        <w:bottom w:val="single" w:sz="4" w:space="0" w:color="auto"/>
      </w:pBdr>
      <w:shd w:val="clear" w:color="000000" w:fill="EAEAEA"/>
      <w:spacing w:before="100" w:beforeAutospacing="1" w:after="100" w:afterAutospacing="1" w:line="240" w:lineRule="auto"/>
      <w:jc w:val="center"/>
      <w:textAlignment w:val="center"/>
    </w:pPr>
    <w:rPr>
      <w:rFonts w:ascii="Arial" w:hAnsi="Arial" w:cs="Arial"/>
      <w:b/>
      <w:bCs/>
      <w:color w:val="auto"/>
      <w:kern w:val="0"/>
      <w:sz w:val="22"/>
      <w:szCs w:val="22"/>
      <w:lang w:val="es-ES" w:eastAsia="es-ES"/>
      <w14:ligatures w14:val="none"/>
      <w14:cntxtAlts w14:val="0"/>
    </w:rPr>
  </w:style>
  <w:style w:type="paragraph" w:customStyle="1" w:styleId="xl120">
    <w:name w:val="xl120"/>
    <w:basedOn w:val="Normal"/>
    <w:rsid w:val="009C533D"/>
    <w:pPr>
      <w:pBdr>
        <w:top w:val="single" w:sz="4" w:space="0" w:color="auto"/>
        <w:bottom w:val="single" w:sz="4" w:space="0" w:color="auto"/>
      </w:pBdr>
      <w:shd w:val="clear" w:color="000000" w:fill="EAEAEA"/>
      <w:spacing w:before="100" w:beforeAutospacing="1" w:after="100" w:afterAutospacing="1" w:line="240" w:lineRule="auto"/>
      <w:jc w:val="center"/>
      <w:textAlignment w:val="center"/>
    </w:pPr>
    <w:rPr>
      <w:rFonts w:ascii="Arial" w:hAnsi="Arial" w:cs="Arial"/>
      <w:b/>
      <w:bCs/>
      <w:color w:val="auto"/>
      <w:kern w:val="0"/>
      <w:sz w:val="22"/>
      <w:szCs w:val="22"/>
      <w:lang w:val="es-ES" w:eastAsia="es-ES"/>
      <w14:ligatures w14:val="none"/>
      <w14:cntxtAlts w14:val="0"/>
    </w:rPr>
  </w:style>
  <w:style w:type="paragraph" w:customStyle="1" w:styleId="xl121">
    <w:name w:val="xl121"/>
    <w:basedOn w:val="Normal"/>
    <w:rsid w:val="009C533D"/>
    <w:pPr>
      <w:pBdr>
        <w:top w:val="single" w:sz="4" w:space="0" w:color="auto"/>
        <w:bottom w:val="single" w:sz="4" w:space="0" w:color="auto"/>
      </w:pBdr>
      <w:shd w:val="clear" w:color="000000" w:fill="EAEAEA"/>
      <w:spacing w:before="100" w:beforeAutospacing="1" w:after="100" w:afterAutospacing="1" w:line="240" w:lineRule="auto"/>
      <w:jc w:val="center"/>
      <w:textAlignment w:val="center"/>
    </w:pPr>
    <w:rPr>
      <w:rFonts w:ascii="Arial" w:hAnsi="Arial" w:cs="Arial"/>
      <w:b/>
      <w:bCs/>
      <w:color w:val="auto"/>
      <w:kern w:val="0"/>
      <w:sz w:val="22"/>
      <w:szCs w:val="22"/>
      <w:lang w:val="es-ES" w:eastAsia="es-ES"/>
      <w14:ligatures w14:val="none"/>
      <w14:cntxtAlts w14:val="0"/>
    </w:rPr>
  </w:style>
  <w:style w:type="paragraph" w:customStyle="1" w:styleId="xl122">
    <w:name w:val="xl122"/>
    <w:basedOn w:val="Normal"/>
    <w:rsid w:val="009C533D"/>
    <w:pPr>
      <w:pBdr>
        <w:top w:val="single" w:sz="4" w:space="0" w:color="auto"/>
        <w:bottom w:val="single" w:sz="4" w:space="0" w:color="auto"/>
        <w:right w:val="single" w:sz="4" w:space="0" w:color="auto"/>
      </w:pBdr>
      <w:shd w:val="clear" w:color="000000" w:fill="EAEAEA"/>
      <w:spacing w:before="100" w:beforeAutospacing="1" w:after="100" w:afterAutospacing="1" w:line="240" w:lineRule="auto"/>
      <w:jc w:val="center"/>
      <w:textAlignment w:val="center"/>
    </w:pPr>
    <w:rPr>
      <w:rFonts w:ascii="Arial" w:hAnsi="Arial" w:cs="Arial"/>
      <w:b/>
      <w:bCs/>
      <w:color w:val="auto"/>
      <w:kern w:val="0"/>
      <w:sz w:val="22"/>
      <w:szCs w:val="22"/>
      <w:lang w:val="es-ES" w:eastAsia="es-ES"/>
      <w14:ligatures w14:val="none"/>
      <w14:cntxtAlts w14:val="0"/>
    </w:rPr>
  </w:style>
  <w:style w:type="paragraph" w:customStyle="1" w:styleId="xl123">
    <w:name w:val="xl123"/>
    <w:basedOn w:val="Normal"/>
    <w:rsid w:val="009C533D"/>
    <w:pPr>
      <w:pBdr>
        <w:top w:val="single" w:sz="4" w:space="0" w:color="auto"/>
        <w:left w:val="single" w:sz="4" w:space="0" w:color="auto"/>
        <w:bottom w:val="single" w:sz="4" w:space="0" w:color="auto"/>
      </w:pBdr>
      <w:shd w:val="clear" w:color="000000" w:fill="DDDDDD"/>
      <w:spacing w:before="100" w:beforeAutospacing="1" w:after="100" w:afterAutospacing="1" w:line="240" w:lineRule="auto"/>
      <w:jc w:val="center"/>
      <w:textAlignment w:val="center"/>
    </w:pPr>
    <w:rPr>
      <w:rFonts w:ascii="Arial" w:hAnsi="Arial" w:cs="Arial"/>
      <w:b/>
      <w:bCs/>
      <w:color w:val="auto"/>
      <w:kern w:val="0"/>
      <w:sz w:val="22"/>
      <w:szCs w:val="22"/>
      <w:lang w:val="es-ES" w:eastAsia="es-ES"/>
      <w14:ligatures w14:val="none"/>
      <w14:cntxtAlts w14:val="0"/>
    </w:rPr>
  </w:style>
  <w:style w:type="paragraph" w:customStyle="1" w:styleId="xl124">
    <w:name w:val="xl124"/>
    <w:basedOn w:val="Normal"/>
    <w:rsid w:val="009C533D"/>
    <w:pPr>
      <w:pBdr>
        <w:top w:val="single" w:sz="4" w:space="0" w:color="auto"/>
        <w:bottom w:val="single" w:sz="4" w:space="0" w:color="auto"/>
        <w:right w:val="single" w:sz="4" w:space="0" w:color="auto"/>
      </w:pBdr>
      <w:shd w:val="clear" w:color="000000" w:fill="DDDDDD"/>
      <w:spacing w:before="100" w:beforeAutospacing="1" w:after="100" w:afterAutospacing="1" w:line="240" w:lineRule="auto"/>
      <w:jc w:val="center"/>
      <w:textAlignment w:val="center"/>
    </w:pPr>
    <w:rPr>
      <w:rFonts w:ascii="Arial" w:hAnsi="Arial" w:cs="Arial"/>
      <w:b/>
      <w:bCs/>
      <w:color w:val="auto"/>
      <w:kern w:val="0"/>
      <w:sz w:val="22"/>
      <w:szCs w:val="22"/>
      <w:lang w:val="es-ES" w:eastAsia="es-ES"/>
      <w14:ligatures w14:val="none"/>
      <w14:cntxtAlts w14:val="0"/>
    </w:rPr>
  </w:style>
  <w:style w:type="numbering" w:customStyle="1" w:styleId="Sinlista1">
    <w:name w:val="Sin lista1"/>
    <w:next w:val="Sinlista"/>
    <w:uiPriority w:val="99"/>
    <w:semiHidden/>
    <w:unhideWhenUsed/>
    <w:rsid w:val="009C533D"/>
  </w:style>
  <w:style w:type="table" w:customStyle="1" w:styleId="Tablaconcuadrcula1">
    <w:name w:val="Tabla con cuadrícula1"/>
    <w:basedOn w:val="Tablanormal"/>
    <w:next w:val="Tablaconcuadrcula"/>
    <w:uiPriority w:val="99"/>
    <w:rsid w:val="009C533D"/>
    <w:pPr>
      <w:spacing w:after="0" w:line="240" w:lineRule="auto"/>
    </w:pPr>
    <w:rPr>
      <w:rFonts w:ascii="Calibri" w:eastAsia="Calibri" w:hAnsi="Calibri" w:cs="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rsid w:val="009C533D"/>
    <w:pPr>
      <w:widowControl w:val="0"/>
      <w:spacing w:before="120" w:line="240" w:lineRule="auto"/>
      <w:jc w:val="both"/>
    </w:pPr>
    <w:rPr>
      <w:rFonts w:ascii="Arial" w:hAnsi="Arial" w:cs="Arial"/>
      <w:kern w:val="0"/>
      <w:sz w:val="22"/>
      <w:szCs w:val="22"/>
      <w:lang w:val="es-ES" w:eastAsia="es-ES"/>
      <w14:ligatures w14:val="none"/>
      <w14:cntxtAlts w14:val="0"/>
    </w:rPr>
  </w:style>
  <w:style w:type="character" w:customStyle="1" w:styleId="TextoindependienteCar">
    <w:name w:val="Texto independiente Car"/>
    <w:basedOn w:val="Fuentedeprrafopredeter"/>
    <w:link w:val="Textoindependiente"/>
    <w:uiPriority w:val="99"/>
    <w:rsid w:val="009C533D"/>
    <w:rPr>
      <w:rFonts w:ascii="Arial" w:eastAsia="Times New Roman" w:hAnsi="Arial" w:cs="Arial"/>
      <w:color w:val="000000"/>
      <w:lang w:val="es-ES" w:eastAsia="es-ES"/>
    </w:rPr>
  </w:style>
  <w:style w:type="character" w:customStyle="1" w:styleId="style9">
    <w:name w:val="style9"/>
    <w:basedOn w:val="Fuentedeprrafopredeter"/>
    <w:uiPriority w:val="99"/>
    <w:rsid w:val="009C533D"/>
  </w:style>
  <w:style w:type="character" w:customStyle="1" w:styleId="style13">
    <w:name w:val="style13"/>
    <w:basedOn w:val="Fuentedeprrafopredeter"/>
    <w:uiPriority w:val="99"/>
    <w:rsid w:val="009C533D"/>
  </w:style>
  <w:style w:type="character" w:customStyle="1" w:styleId="style8">
    <w:name w:val="style8"/>
    <w:basedOn w:val="Fuentedeprrafopredeter"/>
    <w:uiPriority w:val="99"/>
    <w:rsid w:val="009C533D"/>
  </w:style>
  <w:style w:type="character" w:styleId="Textoennegrita">
    <w:name w:val="Strong"/>
    <w:basedOn w:val="Fuentedeprrafopredeter"/>
    <w:uiPriority w:val="22"/>
    <w:qFormat/>
    <w:rsid w:val="009C53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171061">
      <w:bodyDiv w:val="1"/>
      <w:marLeft w:val="0"/>
      <w:marRight w:val="0"/>
      <w:marTop w:val="0"/>
      <w:marBottom w:val="0"/>
      <w:divBdr>
        <w:top w:val="none" w:sz="0" w:space="0" w:color="auto"/>
        <w:left w:val="none" w:sz="0" w:space="0" w:color="auto"/>
        <w:bottom w:val="none" w:sz="0" w:space="0" w:color="auto"/>
        <w:right w:val="none" w:sz="0" w:space="0" w:color="auto"/>
      </w:divBdr>
    </w:div>
    <w:div w:id="799344328">
      <w:bodyDiv w:val="1"/>
      <w:marLeft w:val="0"/>
      <w:marRight w:val="0"/>
      <w:marTop w:val="0"/>
      <w:marBottom w:val="0"/>
      <w:divBdr>
        <w:top w:val="none" w:sz="0" w:space="0" w:color="auto"/>
        <w:left w:val="none" w:sz="0" w:space="0" w:color="auto"/>
        <w:bottom w:val="none" w:sz="0" w:space="0" w:color="auto"/>
        <w:right w:val="none" w:sz="0" w:space="0" w:color="auto"/>
      </w:divBdr>
    </w:div>
    <w:div w:id="1366323075">
      <w:bodyDiv w:val="1"/>
      <w:marLeft w:val="0"/>
      <w:marRight w:val="0"/>
      <w:marTop w:val="0"/>
      <w:marBottom w:val="0"/>
      <w:divBdr>
        <w:top w:val="none" w:sz="0" w:space="0" w:color="auto"/>
        <w:left w:val="none" w:sz="0" w:space="0" w:color="auto"/>
        <w:bottom w:val="none" w:sz="0" w:space="0" w:color="auto"/>
        <w:right w:val="none" w:sz="0" w:space="0" w:color="auto"/>
      </w:divBdr>
      <w:divsChild>
        <w:div w:id="148182413">
          <w:marLeft w:val="0"/>
          <w:marRight w:val="0"/>
          <w:marTop w:val="0"/>
          <w:marBottom w:val="0"/>
          <w:divBdr>
            <w:top w:val="none" w:sz="0" w:space="0" w:color="auto"/>
            <w:left w:val="none" w:sz="0" w:space="0" w:color="auto"/>
            <w:bottom w:val="none" w:sz="0" w:space="0" w:color="auto"/>
            <w:right w:val="none" w:sz="0" w:space="0" w:color="auto"/>
          </w:divBdr>
          <w:divsChild>
            <w:div w:id="795830206">
              <w:marLeft w:val="0"/>
              <w:marRight w:val="0"/>
              <w:marTop w:val="0"/>
              <w:marBottom w:val="0"/>
              <w:divBdr>
                <w:top w:val="none" w:sz="0" w:space="0" w:color="auto"/>
                <w:left w:val="none" w:sz="0" w:space="0" w:color="auto"/>
                <w:bottom w:val="none" w:sz="0" w:space="0" w:color="auto"/>
                <w:right w:val="none" w:sz="0" w:space="0" w:color="auto"/>
              </w:divBdr>
              <w:divsChild>
                <w:div w:id="603268690">
                  <w:marLeft w:val="0"/>
                  <w:marRight w:val="0"/>
                  <w:marTop w:val="0"/>
                  <w:marBottom w:val="0"/>
                  <w:divBdr>
                    <w:top w:val="none" w:sz="0" w:space="0" w:color="auto"/>
                    <w:left w:val="none" w:sz="0" w:space="0" w:color="auto"/>
                    <w:bottom w:val="none" w:sz="0" w:space="0" w:color="auto"/>
                    <w:right w:val="none" w:sz="0" w:space="0" w:color="auto"/>
                  </w:divBdr>
                  <w:divsChild>
                    <w:div w:id="1387949722">
                      <w:marLeft w:val="0"/>
                      <w:marRight w:val="0"/>
                      <w:marTop w:val="0"/>
                      <w:marBottom w:val="0"/>
                      <w:divBdr>
                        <w:top w:val="none" w:sz="0" w:space="0" w:color="auto"/>
                        <w:left w:val="none" w:sz="0" w:space="0" w:color="auto"/>
                        <w:bottom w:val="none" w:sz="0" w:space="0" w:color="auto"/>
                        <w:right w:val="none" w:sz="0" w:space="0" w:color="auto"/>
                      </w:divBdr>
                      <w:divsChild>
                        <w:div w:id="1990550227">
                          <w:marLeft w:val="0"/>
                          <w:marRight w:val="0"/>
                          <w:marTop w:val="0"/>
                          <w:marBottom w:val="0"/>
                          <w:divBdr>
                            <w:top w:val="none" w:sz="0" w:space="0" w:color="auto"/>
                            <w:left w:val="none" w:sz="0" w:space="0" w:color="auto"/>
                            <w:bottom w:val="none" w:sz="0" w:space="0" w:color="auto"/>
                            <w:right w:val="none" w:sz="0" w:space="0" w:color="auto"/>
                          </w:divBdr>
                          <w:divsChild>
                            <w:div w:id="1923904713">
                              <w:marLeft w:val="0"/>
                              <w:marRight w:val="0"/>
                              <w:marTop w:val="0"/>
                              <w:marBottom w:val="0"/>
                              <w:divBdr>
                                <w:top w:val="none" w:sz="0" w:space="0" w:color="auto"/>
                                <w:left w:val="none" w:sz="0" w:space="0" w:color="auto"/>
                                <w:bottom w:val="none" w:sz="0" w:space="0" w:color="auto"/>
                                <w:right w:val="none" w:sz="0" w:space="0" w:color="auto"/>
                              </w:divBdr>
                              <w:divsChild>
                                <w:div w:id="1391929043">
                                  <w:marLeft w:val="0"/>
                                  <w:marRight w:val="0"/>
                                  <w:marTop w:val="0"/>
                                  <w:marBottom w:val="0"/>
                                  <w:divBdr>
                                    <w:top w:val="none" w:sz="0" w:space="0" w:color="auto"/>
                                    <w:left w:val="none" w:sz="0" w:space="0" w:color="auto"/>
                                    <w:bottom w:val="none" w:sz="0" w:space="0" w:color="auto"/>
                                    <w:right w:val="none" w:sz="0" w:space="0" w:color="auto"/>
                                  </w:divBdr>
                                  <w:divsChild>
                                    <w:div w:id="61833194">
                                      <w:marLeft w:val="0"/>
                                      <w:marRight w:val="0"/>
                                      <w:marTop w:val="0"/>
                                      <w:marBottom w:val="0"/>
                                      <w:divBdr>
                                        <w:top w:val="none" w:sz="0" w:space="0" w:color="auto"/>
                                        <w:left w:val="none" w:sz="0" w:space="0" w:color="auto"/>
                                        <w:bottom w:val="none" w:sz="0" w:space="0" w:color="auto"/>
                                        <w:right w:val="none" w:sz="0" w:space="0" w:color="auto"/>
                                      </w:divBdr>
                                      <w:divsChild>
                                        <w:div w:id="1152135375">
                                          <w:marLeft w:val="0"/>
                                          <w:marRight w:val="0"/>
                                          <w:marTop w:val="0"/>
                                          <w:marBottom w:val="0"/>
                                          <w:divBdr>
                                            <w:top w:val="none" w:sz="0" w:space="0" w:color="auto"/>
                                            <w:left w:val="none" w:sz="0" w:space="0" w:color="auto"/>
                                            <w:bottom w:val="none" w:sz="0" w:space="0" w:color="auto"/>
                                            <w:right w:val="none" w:sz="0" w:space="0" w:color="auto"/>
                                          </w:divBdr>
                                          <w:divsChild>
                                            <w:div w:id="1121345401">
                                              <w:marLeft w:val="0"/>
                                              <w:marRight w:val="0"/>
                                              <w:marTop w:val="0"/>
                                              <w:marBottom w:val="0"/>
                                              <w:divBdr>
                                                <w:top w:val="none" w:sz="0" w:space="0" w:color="auto"/>
                                                <w:left w:val="none" w:sz="0" w:space="0" w:color="auto"/>
                                                <w:bottom w:val="none" w:sz="0" w:space="0" w:color="auto"/>
                                                <w:right w:val="none" w:sz="0" w:space="0" w:color="auto"/>
                                              </w:divBdr>
                                              <w:divsChild>
                                                <w:div w:id="1180661523">
                                                  <w:marLeft w:val="0"/>
                                                  <w:marRight w:val="0"/>
                                                  <w:marTop w:val="0"/>
                                                  <w:marBottom w:val="0"/>
                                                  <w:divBdr>
                                                    <w:top w:val="none" w:sz="0" w:space="0" w:color="auto"/>
                                                    <w:left w:val="none" w:sz="0" w:space="0" w:color="auto"/>
                                                    <w:bottom w:val="none" w:sz="0" w:space="0" w:color="auto"/>
                                                    <w:right w:val="none" w:sz="0" w:space="0" w:color="auto"/>
                                                  </w:divBdr>
                                                  <w:divsChild>
                                                    <w:div w:id="2122609894">
                                                      <w:marLeft w:val="0"/>
                                                      <w:marRight w:val="0"/>
                                                      <w:marTop w:val="0"/>
                                                      <w:marBottom w:val="0"/>
                                                      <w:divBdr>
                                                        <w:top w:val="none" w:sz="0" w:space="0" w:color="auto"/>
                                                        <w:left w:val="none" w:sz="0" w:space="0" w:color="auto"/>
                                                        <w:bottom w:val="none" w:sz="0" w:space="0" w:color="auto"/>
                                                        <w:right w:val="none" w:sz="0" w:space="0" w:color="auto"/>
                                                      </w:divBdr>
                                                      <w:divsChild>
                                                        <w:div w:id="796096590">
                                                          <w:marLeft w:val="0"/>
                                                          <w:marRight w:val="0"/>
                                                          <w:marTop w:val="0"/>
                                                          <w:marBottom w:val="0"/>
                                                          <w:divBdr>
                                                            <w:top w:val="none" w:sz="0" w:space="0" w:color="auto"/>
                                                            <w:left w:val="none" w:sz="0" w:space="0" w:color="auto"/>
                                                            <w:bottom w:val="none" w:sz="0" w:space="0" w:color="auto"/>
                                                            <w:right w:val="none" w:sz="0" w:space="0" w:color="auto"/>
                                                          </w:divBdr>
                                                          <w:divsChild>
                                                            <w:div w:id="9879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288541">
      <w:bodyDiv w:val="1"/>
      <w:marLeft w:val="0"/>
      <w:marRight w:val="0"/>
      <w:marTop w:val="0"/>
      <w:marBottom w:val="0"/>
      <w:divBdr>
        <w:top w:val="none" w:sz="0" w:space="0" w:color="auto"/>
        <w:left w:val="none" w:sz="0" w:space="0" w:color="auto"/>
        <w:bottom w:val="none" w:sz="0" w:space="0" w:color="auto"/>
        <w:right w:val="none" w:sz="0" w:space="0" w:color="auto"/>
      </w:divBdr>
      <w:divsChild>
        <w:div w:id="1540166193">
          <w:marLeft w:val="0"/>
          <w:marRight w:val="0"/>
          <w:marTop w:val="0"/>
          <w:marBottom w:val="0"/>
          <w:divBdr>
            <w:top w:val="none" w:sz="0" w:space="0" w:color="auto"/>
            <w:left w:val="none" w:sz="0" w:space="0" w:color="auto"/>
            <w:bottom w:val="none" w:sz="0" w:space="0" w:color="auto"/>
            <w:right w:val="none" w:sz="0" w:space="0" w:color="auto"/>
          </w:divBdr>
          <w:divsChild>
            <w:div w:id="885215123">
              <w:marLeft w:val="0"/>
              <w:marRight w:val="0"/>
              <w:marTop w:val="0"/>
              <w:marBottom w:val="0"/>
              <w:divBdr>
                <w:top w:val="none" w:sz="0" w:space="0" w:color="auto"/>
                <w:left w:val="none" w:sz="0" w:space="0" w:color="auto"/>
                <w:bottom w:val="none" w:sz="0" w:space="0" w:color="auto"/>
                <w:right w:val="none" w:sz="0" w:space="0" w:color="auto"/>
              </w:divBdr>
              <w:divsChild>
                <w:div w:id="1581865154">
                  <w:marLeft w:val="0"/>
                  <w:marRight w:val="0"/>
                  <w:marTop w:val="0"/>
                  <w:marBottom w:val="0"/>
                  <w:divBdr>
                    <w:top w:val="none" w:sz="0" w:space="0" w:color="auto"/>
                    <w:left w:val="none" w:sz="0" w:space="0" w:color="auto"/>
                    <w:bottom w:val="none" w:sz="0" w:space="0" w:color="auto"/>
                    <w:right w:val="none" w:sz="0" w:space="0" w:color="auto"/>
                  </w:divBdr>
                  <w:divsChild>
                    <w:div w:id="530387324">
                      <w:marLeft w:val="0"/>
                      <w:marRight w:val="0"/>
                      <w:marTop w:val="0"/>
                      <w:marBottom w:val="0"/>
                      <w:divBdr>
                        <w:top w:val="none" w:sz="0" w:space="0" w:color="auto"/>
                        <w:left w:val="none" w:sz="0" w:space="0" w:color="auto"/>
                        <w:bottom w:val="none" w:sz="0" w:space="0" w:color="auto"/>
                        <w:right w:val="none" w:sz="0" w:space="0" w:color="auto"/>
                      </w:divBdr>
                      <w:divsChild>
                        <w:div w:id="1297566502">
                          <w:marLeft w:val="0"/>
                          <w:marRight w:val="0"/>
                          <w:marTop w:val="0"/>
                          <w:marBottom w:val="0"/>
                          <w:divBdr>
                            <w:top w:val="none" w:sz="0" w:space="0" w:color="auto"/>
                            <w:left w:val="none" w:sz="0" w:space="0" w:color="auto"/>
                            <w:bottom w:val="none" w:sz="0" w:space="0" w:color="auto"/>
                            <w:right w:val="none" w:sz="0" w:space="0" w:color="auto"/>
                          </w:divBdr>
                          <w:divsChild>
                            <w:div w:id="1747141445">
                              <w:marLeft w:val="0"/>
                              <w:marRight w:val="0"/>
                              <w:marTop w:val="0"/>
                              <w:marBottom w:val="0"/>
                              <w:divBdr>
                                <w:top w:val="none" w:sz="0" w:space="0" w:color="auto"/>
                                <w:left w:val="none" w:sz="0" w:space="0" w:color="auto"/>
                                <w:bottom w:val="none" w:sz="0" w:space="0" w:color="auto"/>
                                <w:right w:val="none" w:sz="0" w:space="0" w:color="auto"/>
                              </w:divBdr>
                              <w:divsChild>
                                <w:div w:id="2069379445">
                                  <w:marLeft w:val="0"/>
                                  <w:marRight w:val="0"/>
                                  <w:marTop w:val="0"/>
                                  <w:marBottom w:val="0"/>
                                  <w:divBdr>
                                    <w:top w:val="none" w:sz="0" w:space="0" w:color="auto"/>
                                    <w:left w:val="none" w:sz="0" w:space="0" w:color="auto"/>
                                    <w:bottom w:val="none" w:sz="0" w:space="0" w:color="auto"/>
                                    <w:right w:val="none" w:sz="0" w:space="0" w:color="auto"/>
                                  </w:divBdr>
                                  <w:divsChild>
                                    <w:div w:id="103618104">
                                      <w:marLeft w:val="0"/>
                                      <w:marRight w:val="0"/>
                                      <w:marTop w:val="0"/>
                                      <w:marBottom w:val="0"/>
                                      <w:divBdr>
                                        <w:top w:val="none" w:sz="0" w:space="0" w:color="auto"/>
                                        <w:left w:val="none" w:sz="0" w:space="0" w:color="auto"/>
                                        <w:bottom w:val="none" w:sz="0" w:space="0" w:color="auto"/>
                                        <w:right w:val="none" w:sz="0" w:space="0" w:color="auto"/>
                                      </w:divBdr>
                                      <w:divsChild>
                                        <w:div w:id="1180118716">
                                          <w:marLeft w:val="0"/>
                                          <w:marRight w:val="0"/>
                                          <w:marTop w:val="0"/>
                                          <w:marBottom w:val="0"/>
                                          <w:divBdr>
                                            <w:top w:val="none" w:sz="0" w:space="0" w:color="auto"/>
                                            <w:left w:val="none" w:sz="0" w:space="0" w:color="auto"/>
                                            <w:bottom w:val="none" w:sz="0" w:space="0" w:color="auto"/>
                                            <w:right w:val="none" w:sz="0" w:space="0" w:color="auto"/>
                                          </w:divBdr>
                                          <w:divsChild>
                                            <w:div w:id="1897206500">
                                              <w:marLeft w:val="0"/>
                                              <w:marRight w:val="0"/>
                                              <w:marTop w:val="0"/>
                                              <w:marBottom w:val="0"/>
                                              <w:divBdr>
                                                <w:top w:val="none" w:sz="0" w:space="0" w:color="auto"/>
                                                <w:left w:val="none" w:sz="0" w:space="0" w:color="auto"/>
                                                <w:bottom w:val="none" w:sz="0" w:space="0" w:color="auto"/>
                                                <w:right w:val="none" w:sz="0" w:space="0" w:color="auto"/>
                                              </w:divBdr>
                                              <w:divsChild>
                                                <w:div w:id="41099402">
                                                  <w:marLeft w:val="0"/>
                                                  <w:marRight w:val="0"/>
                                                  <w:marTop w:val="0"/>
                                                  <w:marBottom w:val="0"/>
                                                  <w:divBdr>
                                                    <w:top w:val="none" w:sz="0" w:space="0" w:color="auto"/>
                                                    <w:left w:val="none" w:sz="0" w:space="0" w:color="auto"/>
                                                    <w:bottom w:val="none" w:sz="0" w:space="0" w:color="auto"/>
                                                    <w:right w:val="none" w:sz="0" w:space="0" w:color="auto"/>
                                                  </w:divBdr>
                                                  <w:divsChild>
                                                    <w:div w:id="495657222">
                                                      <w:marLeft w:val="0"/>
                                                      <w:marRight w:val="0"/>
                                                      <w:marTop w:val="0"/>
                                                      <w:marBottom w:val="0"/>
                                                      <w:divBdr>
                                                        <w:top w:val="none" w:sz="0" w:space="0" w:color="auto"/>
                                                        <w:left w:val="none" w:sz="0" w:space="0" w:color="auto"/>
                                                        <w:bottom w:val="none" w:sz="0" w:space="0" w:color="auto"/>
                                                        <w:right w:val="none" w:sz="0" w:space="0" w:color="auto"/>
                                                      </w:divBdr>
                                                      <w:divsChild>
                                                        <w:div w:id="719865238">
                                                          <w:marLeft w:val="0"/>
                                                          <w:marRight w:val="0"/>
                                                          <w:marTop w:val="0"/>
                                                          <w:marBottom w:val="0"/>
                                                          <w:divBdr>
                                                            <w:top w:val="none" w:sz="0" w:space="0" w:color="auto"/>
                                                            <w:left w:val="none" w:sz="0" w:space="0" w:color="auto"/>
                                                            <w:bottom w:val="none" w:sz="0" w:space="0" w:color="auto"/>
                                                            <w:right w:val="none" w:sz="0" w:space="0" w:color="auto"/>
                                                          </w:divBdr>
                                                          <w:divsChild>
                                                            <w:div w:id="47264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595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b:Tag>OCy10</b:Tag>
    <b:SourceType>Book</b:SourceType>
    <b:Guid>{DC8FB663-E3DB-42D3-9B3D-C4EDA0E0AA81}</b:Guid>
    <b:Author>
      <b:Author>
        <b:NameList>
          <b:Person>
            <b:Last>OCyT</b:Last>
          </b:Person>
        </b:NameList>
      </b:Author>
    </b:Author>
    <b:Title>Indicadores de Ciencia y Tecnología, Colombia 2010</b:Title>
    <b:Year>2010</b:Year>
    <b:City>Bogotá</b:City>
    <b:CountryRegion>Colombia</b:CountryRegion>
    <b:Pages>52</b:Pages>
    <b:RefOrder>12</b:RefOrder>
  </b:Source>
</b:Sources>
</file>

<file path=customXml/itemProps1.xml><?xml version="1.0" encoding="utf-8"?>
<ds:datastoreItem xmlns:ds="http://schemas.openxmlformats.org/officeDocument/2006/customXml" ds:itemID="{CB4E816D-C7F3-459B-B99D-7D30F7551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998</Words>
  <Characters>5493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MARCELA CALLE ZULETA</dc:creator>
  <cp:lastModifiedBy>DISENO01</cp:lastModifiedBy>
  <cp:revision>8</cp:revision>
  <cp:lastPrinted>2015-01-21T17:22:00Z</cp:lastPrinted>
  <dcterms:created xsi:type="dcterms:W3CDTF">2015-01-27T22:06:00Z</dcterms:created>
  <dcterms:modified xsi:type="dcterms:W3CDTF">2015-01-28T15:34:00Z</dcterms:modified>
</cp:coreProperties>
</file>