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2BBE">
        <w:rPr>
          <w:rFonts w:ascii="Arial" w:hAnsi="Arial" w:cs="Arial"/>
          <w:b/>
          <w:sz w:val="24"/>
          <w:szCs w:val="24"/>
        </w:rPr>
        <w:t>AGRADECIMIENTOS (INSTITUCIONES)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Acueductos y Alcantarillados Sostenibles A.A.S. S.A. E.S.P.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 xml:space="preserve">Aguas de Empresas Públicas de Medellín 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Aguas de Rionegro S.A. ESP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Aguas de Urabá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Aguas del Nordeste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Aguas del Norte S.A. E.S.P.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Aguas y Aseo El Peñol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Aguascol S.A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Aser Servicios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Central Mayorista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CONHYDRA S.A.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COOEXCAYA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 xml:space="preserve">COOMERCA - Cooperativa de Comerciantes de la Plaza Minorista 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Cooperativa Aguas de Giraldo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Cooperativa Mercoplaza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Cooperativa Multiactiva de la América COPLAZA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EMBASEO S.A. E.S.P.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 de Acueducto, Alcantarillado y Aseo S.A.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 de Aguas del Oriente Antioqueño S.A.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 de Servicios Públicos de Cañasgordas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 de Servicios Públicos de Argelia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 de Servicios Públicos de Frontino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 de Servicios Públicos de Yalí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 de Servicios Públicos Domiciliarios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 de Servicios Públicos La Unión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Empresas de servicios públicos Municipales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lastRenderedPageBreak/>
        <w:t>Empresas Públicas de Belmira E.S.P.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Empresas Públicas de El Bagre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Empresas Públicas de El Santuario E.S.P.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Empresas Públicas de La Ceja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Empresas Públicas de Puerto Nare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Empresas Públicas de Urrao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Empresas Varias de Medellín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ENVIASEO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 xml:space="preserve">Gas de Empresas Públicas de Medellín 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 xml:space="preserve">Generación de Energía de Empresas Públicas de Medellín 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Gerencia de Servicios Públicos Domiciliarios Gobernación de Antioquia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Ingeniería Total Servicios Públicos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INTERASEO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 xml:space="preserve">INVIMA 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ISAGEN S.A. E.S.P.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La Cimarrona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Oficinas de planeación Municipal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Operadores de Servicio S.A. E.S.P.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Plaza Campo Valdés - COMUPLAZAC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Plaza de Flórez - COPLAFLOREZ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PRESEA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RETIRAR S.A E.S.P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Río Aseo Total ESP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 xml:space="preserve">Servicios Públicos S.A E.S.P 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Sociedad Central Ganadera S.A.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Subasta Ganadera de Subagauca S:A.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SUGABERRIO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Superintendencia de servicios Públicos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 xml:space="preserve">Transmisión y Distribución de Energía de Empresas Públicas de Medellín </w:t>
      </w:r>
    </w:p>
    <w:p w:rsidR="00312BBE" w:rsidRPr="00312BBE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UNE</w:t>
      </w:r>
    </w:p>
    <w:p w:rsidR="000D071C" w:rsidRPr="00CC4857" w:rsidRDefault="00312BBE" w:rsidP="00312BB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2BBE">
        <w:rPr>
          <w:rFonts w:ascii="Arial" w:hAnsi="Arial" w:cs="Arial"/>
          <w:sz w:val="24"/>
          <w:szCs w:val="24"/>
        </w:rPr>
        <w:t>XIM Compañía de Expertos en Mercados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94E" w:rsidRDefault="0000794E" w:rsidP="000D071C">
      <w:pPr>
        <w:spacing w:after="0" w:line="240" w:lineRule="auto"/>
      </w:pPr>
      <w:r>
        <w:separator/>
      </w:r>
    </w:p>
  </w:endnote>
  <w:endnote w:type="continuationSeparator" w:id="1">
    <w:p w:rsidR="0000794E" w:rsidRDefault="0000794E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8633FD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312BBE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94E" w:rsidRDefault="0000794E" w:rsidP="000D071C">
      <w:pPr>
        <w:spacing w:after="0" w:line="240" w:lineRule="auto"/>
      </w:pPr>
      <w:r>
        <w:separator/>
      </w:r>
    </w:p>
  </w:footnote>
  <w:footnote w:type="continuationSeparator" w:id="1">
    <w:p w:rsidR="0000794E" w:rsidRDefault="0000794E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0794E"/>
    <w:rsid w:val="00013B71"/>
    <w:rsid w:val="000D071C"/>
    <w:rsid w:val="001516F1"/>
    <w:rsid w:val="00312BBE"/>
    <w:rsid w:val="00344A27"/>
    <w:rsid w:val="00390F67"/>
    <w:rsid w:val="0055774C"/>
    <w:rsid w:val="00751BDD"/>
    <w:rsid w:val="008633FD"/>
    <w:rsid w:val="00A33EB0"/>
    <w:rsid w:val="00CC4857"/>
    <w:rsid w:val="00CD38B2"/>
    <w:rsid w:val="00D212CE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2015-02-26T04:42:00Z</dcterms:modified>
</cp:coreProperties>
</file>