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2C57B8" w:rsidP="002C57B8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C57B8">
        <w:rPr>
          <w:rFonts w:ascii="Arial" w:eastAsia="Arial" w:hAnsi="Arial" w:cs="Arial"/>
          <w:sz w:val="24"/>
          <w:szCs w:val="24"/>
        </w:rPr>
        <w:t>Poner a disposición de la ciudadanía información sobre la dinámica poblacional del Departamento con desagregación por sexo, grupos de edades y área geográfica; con el propósito de que sirva como referencia en la elaboración, evaluación y acompañamiento a las políticas públicas socioeconómicas que se implementan en el territorio antioqueño, sus subregiones y municipios.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77E" w:rsidRDefault="0042577E" w:rsidP="000D071C">
      <w:pPr>
        <w:spacing w:after="0" w:line="240" w:lineRule="auto"/>
      </w:pPr>
      <w:r>
        <w:separator/>
      </w:r>
    </w:p>
  </w:endnote>
  <w:endnote w:type="continuationSeparator" w:id="1">
    <w:p w:rsidR="0042577E" w:rsidRDefault="0042577E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9C0437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2C57B8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77E" w:rsidRDefault="0042577E" w:rsidP="000D071C">
      <w:pPr>
        <w:spacing w:after="0" w:line="240" w:lineRule="auto"/>
      </w:pPr>
      <w:r>
        <w:separator/>
      </w:r>
    </w:p>
  </w:footnote>
  <w:footnote w:type="continuationSeparator" w:id="1">
    <w:p w:rsidR="0042577E" w:rsidRDefault="0042577E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2C57B8"/>
    <w:rsid w:val="00344A27"/>
    <w:rsid w:val="00390F67"/>
    <w:rsid w:val="0042577E"/>
    <w:rsid w:val="004A2BB5"/>
    <w:rsid w:val="0055774C"/>
    <w:rsid w:val="00801130"/>
    <w:rsid w:val="00857F24"/>
    <w:rsid w:val="009C0437"/>
    <w:rsid w:val="00BE0C34"/>
    <w:rsid w:val="00CC4857"/>
    <w:rsid w:val="00CD38B2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2015-02-26T03:28:00Z</dcterms:modified>
</cp:coreProperties>
</file>