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0C69F7" w:rsidP="000C69F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0C69F7">
        <w:rPr>
          <w:rFonts w:ascii="Arial" w:eastAsia="Arial" w:hAnsi="Arial" w:cs="Arial"/>
          <w:sz w:val="24"/>
          <w:szCs w:val="24"/>
        </w:rPr>
        <w:t>Publicar información que permita el conocimiento de los resultados obtenidos en el ejercicio fiscal de la administración Pública de la Gobernación y los municipios del Departamento con sus respectivas entidades descentralizadas; de tal modo, que apoye no sólo la toma de decisiones sino la realización de los procesos de control y seguimiento establecidos por las normas jurídicas.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08" w:rsidRDefault="00CB4908" w:rsidP="000D071C">
      <w:pPr>
        <w:spacing w:after="0" w:line="240" w:lineRule="auto"/>
      </w:pPr>
      <w:r>
        <w:separator/>
      </w:r>
    </w:p>
  </w:endnote>
  <w:endnote w:type="continuationSeparator" w:id="1">
    <w:p w:rsidR="00CB4908" w:rsidRDefault="00CB4908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6808FF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0C69F7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08" w:rsidRDefault="00CB4908" w:rsidP="000D071C">
      <w:pPr>
        <w:spacing w:after="0" w:line="240" w:lineRule="auto"/>
      </w:pPr>
      <w:r>
        <w:separator/>
      </w:r>
    </w:p>
  </w:footnote>
  <w:footnote w:type="continuationSeparator" w:id="1">
    <w:p w:rsidR="00CB4908" w:rsidRDefault="00CB4908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C69F7"/>
    <w:rsid w:val="000D071C"/>
    <w:rsid w:val="001516F1"/>
    <w:rsid w:val="00344A27"/>
    <w:rsid w:val="00390F67"/>
    <w:rsid w:val="004A2BB5"/>
    <w:rsid w:val="0055774C"/>
    <w:rsid w:val="006808FF"/>
    <w:rsid w:val="00801130"/>
    <w:rsid w:val="00857F24"/>
    <w:rsid w:val="00BE0C34"/>
    <w:rsid w:val="00CB4908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2015-02-26T04:09:00Z</dcterms:modified>
</cp:coreProperties>
</file>