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87" w:rsidRDefault="009E6696" w:rsidP="009E6696">
      <w:r>
        <w:t>Convención sobre los Deberes y Derechos de los Estados en Caso de Luchas Civiles, suscrita por los Gobiernos de las Repúblicas representadas en la VI Conferencia Internacional Americana celebrada en la ciudad de La Habana, República de Cuba, el 20 de Febrero del año 1928</w:t>
      </w:r>
      <w:r w:rsidR="00D7074E">
        <w:rPr>
          <w:rStyle w:val="Refdenotaalpie"/>
        </w:rPr>
        <w:footnoteReference w:id="2"/>
      </w:r>
      <w:r w:rsidR="00D7074E">
        <w:t>.</w:t>
      </w:r>
    </w:p>
    <w:p w:rsidR="00B74326" w:rsidRDefault="00B74326" w:rsidP="009E6696">
      <w:r>
        <w:t xml:space="preserve">Carta de la OEA, </w:t>
      </w:r>
      <w:r w:rsidRPr="00B74326">
        <w:t>Suscrita en Bogotá en 1948 y reformada por el Protocolo de Buenos Aires en 1967 y por el Protocolo de Cartagena de Indias en 1985. En vigor desde el 16 de noviembre de 1988</w:t>
      </w:r>
      <w:r>
        <w:rPr>
          <w:rStyle w:val="Refdenotaalpie"/>
        </w:rPr>
        <w:footnoteReference w:id="3"/>
      </w:r>
      <w:r w:rsidRPr="00B74326">
        <w:t>.</w:t>
      </w:r>
    </w:p>
    <w:p w:rsidR="00FE6FE4" w:rsidRDefault="00D97987" w:rsidP="00D97987">
      <w:r>
        <w:t xml:space="preserve">Ley 74 de diciembre 26 de 1968, </w:t>
      </w:r>
      <w:r w:rsidR="000669FE">
        <w:t xml:space="preserve">por la cual se aprueban los </w:t>
      </w:r>
      <w:r>
        <w:t>Pactos Internacionales de Derechos Económicos, Sociales y Culturales, de Derechos Civiles y Políticos, así como el protocolo Facultativo de este último, aprobados por la Asamblea General de las Naciones Unidas en votación unánime, en Nueva Y</w:t>
      </w:r>
      <w:r w:rsidR="000669FE">
        <w:t>ork, el 16 de diciembre de 1966</w:t>
      </w:r>
      <w:r>
        <w:t>.</w:t>
      </w:r>
    </w:p>
    <w:p w:rsidR="009E6696" w:rsidRDefault="00FE6FE4" w:rsidP="00FE6FE4">
      <w:r>
        <w:t>Ley 16 de diciembre 30 de 1972, por medio de la cual se aprueba la Convención Americana sobre Derechos Humanos "Pacto de San José de Costa Rica", firmado en San José, Costa Rica, el 22 de noviembre de 1969".</w:t>
      </w:r>
      <w:r w:rsidR="009E6696">
        <w:t xml:space="preserve"> </w:t>
      </w:r>
    </w:p>
    <w:p w:rsidR="00023455" w:rsidRDefault="00023455" w:rsidP="00023455">
      <w:r>
        <w:t>Ley 6 enero 23 de 1976, por el cual se aprueba el Convenio que establece la Organización Latinoamericana de Energía, OLADE.</w:t>
      </w:r>
    </w:p>
    <w:p w:rsidR="00143E40" w:rsidRDefault="00143E40" w:rsidP="00143E40">
      <w:r>
        <w:t>Ley 51 de 10 de marzo de 1981, por medio de la cual se aprueba la "Convención sobre la eliminación de todas las formas de discriminación contra la mujer", adoptada por la Asamblea General de las Naciones Unidas el 18 de diciembre de 1979 y firmada en Copenhague el 17 de junio de 1980.</w:t>
      </w:r>
    </w:p>
    <w:p w:rsidR="003176D8" w:rsidRDefault="003176D8" w:rsidP="003176D8">
      <w:r>
        <w:t>Ley 22 de enero 22 1981, por medio de la cual se aprueba “La Convención Internacional sobre la eliminación de todas las formas de Discriminación Racial”, adoptado por la Asamblea General de las Naciones Unidas en Resolución 2106 (XX) del 21 de diciembre de 1965, y abierta a la firma el 7 de marzo de 1966.</w:t>
      </w:r>
    </w:p>
    <w:p w:rsidR="00551805" w:rsidRDefault="00551805" w:rsidP="00551805">
      <w:r>
        <w:t>Ley 35 de febrero 10 de 1986, por medio de la cual se aprueba la "Convención sobre los Derechos Políticos de la Mujer", hecho en Nueva York, el 31 de marzo de 1953.</w:t>
      </w:r>
    </w:p>
    <w:p w:rsidR="00537934" w:rsidRDefault="00537934" w:rsidP="00537934">
      <w:r>
        <w:t>Ley 70 diciembre 15 de 1986, por medio de la cual se aprueba la "Convención contra la tortura y otros tratos o penas crueles, inhumanos o degradantes", adoptado en Naciones Unidas el 10 de diciembre de 1984.</w:t>
      </w:r>
    </w:p>
    <w:p w:rsidR="00E232F7" w:rsidRDefault="00E232F7" w:rsidP="00E232F7">
      <w:r>
        <w:t>Ley 26 de septiembre 29 1987, por medio de la cual se aprueba la "Convención Internacional para la Represión y el Castigo del Crimen de Apartheid", suscrita en New York el 30 de noviembre de 1973.</w:t>
      </w:r>
    </w:p>
    <w:p w:rsidR="00033CD0" w:rsidRDefault="006F368F" w:rsidP="006F368F">
      <w:r>
        <w:t>Ley 047 del 20 de octubre de 1989, por la cual se aprueba el Convenio Internacional de las Maderas Tropicales, Ginebra, 18 de noviembre de 1983.</w:t>
      </w:r>
    </w:p>
    <w:p w:rsidR="00061162" w:rsidRDefault="00061162" w:rsidP="00061162">
      <w:r>
        <w:lastRenderedPageBreak/>
        <w:t>Ley 12 de enero 22 de 1991, por medio de la cual se aprueba la Convención sobre los Derechos Del Niño adoptada por la Asamblea General de las Naciones Unidas el 20 de noviembre de 1989.</w:t>
      </w:r>
    </w:p>
    <w:p w:rsidR="009D386B" w:rsidRDefault="00CC151F" w:rsidP="00CC151F">
      <w:r>
        <w:t>Ley 21 de marzo 4 de 1991, p</w:t>
      </w:r>
      <w:r w:rsidRPr="00CC151F">
        <w:t>or medio de la cual se aprueba el Convenio número 169 sobre pueblos indígenas y tribales en países independientes, adoptado por la 76a. reunión de la Conferencia General de la O.I.T., Ginebra 1989</w:t>
      </w:r>
      <w:r w:rsidR="009D386B">
        <w:t>.</w:t>
      </w:r>
    </w:p>
    <w:p w:rsidR="009D386B" w:rsidRDefault="009D386B" w:rsidP="009D386B">
      <w:r>
        <w:t>Ley 145 de julio 13 de 1994, por medio de la cual se aprueba el "Convenio Constitutivo del Fondo para el Desarrollo de los Pueblos Indígenas de América Latina y el Caribe", suscrito en Madrid el 24 de julio de 1992</w:t>
      </w:r>
      <w:r>
        <w:rPr>
          <w:rStyle w:val="Refdenotaalpie"/>
        </w:rPr>
        <w:footnoteReference w:id="4"/>
      </w:r>
      <w:r>
        <w:t>.</w:t>
      </w:r>
    </w:p>
    <w:p w:rsidR="009D386B" w:rsidRDefault="009D386B" w:rsidP="009D386B">
      <w:r>
        <w:t>Ley 165 noviembre 9 de 1994, por medio de la cual se aprueba el "Convenio sobre la Diversidad Biológica", hecho en Río de Janeiro el 5 de junio de 1992.</w:t>
      </w:r>
    </w:p>
    <w:p w:rsidR="009D386B" w:rsidRDefault="009D386B" w:rsidP="009D386B">
      <w:r>
        <w:t>Ley 171 de diciembre 16 de 1994, por medio de la cual se aprueba el "Protocolo Adicional a los Convenios de Ginebra del 12 de agosto de 1949, relativo a la protección de las víctimas de los conflictos armados sin carácter internacional (Protocolo II)", hecho en Ginebra el 8 de junio de 1977.</w:t>
      </w:r>
    </w:p>
    <w:p w:rsidR="009D386B" w:rsidRDefault="009D386B" w:rsidP="009D386B">
      <w:r>
        <w:t>Ley 194 de julio 6 de 1995, por medio de la cual se aprueba la "Convención de Viena sobre el Derecho de los Tratados entre Estados y Organizaciones Internacionales o entre Organizaciones Internacionales", hecha en Viena el 21 de marzo de 1986</w:t>
      </w:r>
      <w:r>
        <w:rPr>
          <w:rStyle w:val="Refdenotaalpie"/>
        </w:rPr>
        <w:footnoteReference w:id="5"/>
      </w:r>
      <w:r>
        <w:t>.</w:t>
      </w:r>
    </w:p>
    <w:p w:rsidR="009D386B" w:rsidRDefault="009D386B" w:rsidP="00CC151F">
      <w:r>
        <w:t>Ley 248 de diciembre 29 de 1995, por medio de la cual se aprueba la Convención Internacional para prevenir, sancionar y erradicar la violencia contra la mujer, suscrita en la ciudad de Belem Do Para, Brasil, el 9 de junio de 1994.</w:t>
      </w:r>
    </w:p>
    <w:p w:rsidR="007E7E97" w:rsidRDefault="007E7E97" w:rsidP="007E7E97">
      <w:r>
        <w:t>Ley 319 de septiembre 20 de 1996, por medio de la cual se aprueba el Protocolo Adicional a la Convención Americana sobre Derechos Humanos en Materia de Derechos Económicos, Sociales y Culturales "Protocolo de San Salvador", suscrito en San Salvador el 17 de noviembre de 1988.</w:t>
      </w:r>
    </w:p>
    <w:p w:rsidR="00D92222" w:rsidRDefault="00D92222" w:rsidP="00D92222">
      <w:r>
        <w:t>Ley 409 de octubre 28 de 1997, por medio de la cual se aprueba la "Convención Interamericana para Prevenir y Sancionar la Tortura", suscrita en Cartagena de Indias el 9 de diciembre de 1985.</w:t>
      </w:r>
    </w:p>
    <w:p w:rsidR="00A24A93" w:rsidRDefault="00A24A93" w:rsidP="00A24A93">
      <w:r>
        <w:t>Ley 554 de enero 14 de 2000, por medio de la cual se aprueba la "Convención sobre la prohibición del empleo, almacenamiento, producción y transferencia de minas antipersonal y sobre su destrucción", hecha en Oslo el dieciocho (18) de septiembre de mil novecientos noventa y siete (1997).</w:t>
      </w:r>
    </w:p>
    <w:p w:rsidR="00CB1F93" w:rsidRDefault="00CB1F93" w:rsidP="00CB1F93">
      <w:r>
        <w:t>Ley 704 de 2001, por medio de la cual se ratifica el Convenio 182 de Organización Internacional del Trabajo (OIT) sobre la prohibición de las peores formas de trabajo infantil y la acción inmediata para su eliminación.</w:t>
      </w:r>
    </w:p>
    <w:p w:rsidR="00F00CB3" w:rsidRDefault="00F00CB3" w:rsidP="00F00CB3">
      <w:r>
        <w:t>Ley 707 de noviembre 28 de 2001, por medio de la cual se aprueba la “Convención Interamericana sobre Desaparición Forzada de Personas”, hecha en Belém do Pará, el nueve (9) de junio de mil novecientos noventa y cuatro (1994).</w:t>
      </w:r>
    </w:p>
    <w:p w:rsidR="00543D81" w:rsidRDefault="00543D81" w:rsidP="00543D81">
      <w:r>
        <w:lastRenderedPageBreak/>
        <w:t>Ley 740 de mayo 24 de 2002, por medio de la cual se aprueba el “Protocolo de Cartagena sobre Seguridad  de la Biotecnología del Convenio sobre la Diversidad Biológica”,  hecho en Montreal, el veintinueve (29) de enero de dos mil (2000).</w:t>
      </w:r>
    </w:p>
    <w:p w:rsidR="007C1C02" w:rsidRDefault="007C1C02" w:rsidP="007C1C02">
      <w:r>
        <w:t>Ley 833 julio 10 de 2003, por medio de la cual se aprueba el "Protocolo facultativo de la Convención sobre los Derechos del Niño relativo a la participación de niños en los conflictos armados".</w:t>
      </w:r>
    </w:p>
    <w:p w:rsidR="003642A9" w:rsidRDefault="003642A9" w:rsidP="003642A9">
      <w:r>
        <w:t>Ley 992 de noviembre 2 de 2005, por medio de la cual se aprueba el “Acuerdo para el Desarrollo Integral y Asistencia Básica de las Poblaciones Indígenas Wayúu de la República de Colombia y de la República de Venezuela”, firmado en Caracas a los tres (3) días del mes de mayo de mil novecientos noventa (1990).</w:t>
      </w:r>
    </w:p>
    <w:p w:rsidR="00C850C4" w:rsidRDefault="00C850C4" w:rsidP="00C850C4">
      <w:r>
        <w:t>Ley 1037 julio 25 de 2006, por medio de la cual se aprueba la “Convención para la Salvaguardia del Patrimonio Cultural Inmaterial”, aprobada por la Conferencia General de la Unesco en su XXXII reunión, celebrada en París y clausurada el diecisiete (17) de octubre de dos mil tres (2003), y hecha y firmada en París el tres (3) de noviembre de dos mil tres (2003).</w:t>
      </w:r>
    </w:p>
    <w:p w:rsidR="000C79F8" w:rsidRDefault="000C79F8" w:rsidP="000C79F8">
      <w:r>
        <w:t>Ley 1108 diciembre 27 de 2006, 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C850C4" w:rsidRDefault="00C850C4" w:rsidP="00C850C4"/>
    <w:sectPr w:rsidR="00C850C4" w:rsidSect="00033C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8A" w:rsidRDefault="005C5C8A" w:rsidP="00691146">
      <w:pPr>
        <w:spacing w:after="0"/>
      </w:pPr>
      <w:r>
        <w:separator/>
      </w:r>
    </w:p>
  </w:endnote>
  <w:endnote w:type="continuationSeparator" w:id="1">
    <w:p w:rsidR="005C5C8A" w:rsidRDefault="005C5C8A" w:rsidP="006911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8A" w:rsidRDefault="005C5C8A" w:rsidP="00691146">
      <w:pPr>
        <w:spacing w:after="0"/>
      </w:pPr>
      <w:r>
        <w:separator/>
      </w:r>
    </w:p>
  </w:footnote>
  <w:footnote w:type="continuationSeparator" w:id="1">
    <w:p w:rsidR="005C5C8A" w:rsidRDefault="005C5C8A" w:rsidP="00691146">
      <w:pPr>
        <w:spacing w:after="0"/>
      </w:pPr>
      <w:r>
        <w:continuationSeparator/>
      </w:r>
    </w:p>
  </w:footnote>
  <w:footnote w:id="2">
    <w:p w:rsidR="00D7074E" w:rsidRPr="00D7074E" w:rsidRDefault="00D7074E">
      <w:pPr>
        <w:pStyle w:val="Textonotapie"/>
        <w:rPr>
          <w:lang w:val="es-MX"/>
        </w:rPr>
      </w:pPr>
      <w:r>
        <w:rPr>
          <w:rStyle w:val="Refdenotaalpie"/>
        </w:rPr>
        <w:footnoteRef/>
      </w:r>
      <w:r>
        <w:t xml:space="preserve"> </w:t>
      </w:r>
      <w:r>
        <w:rPr>
          <w:lang w:val="es-MX"/>
        </w:rPr>
        <w:t>Aprobada en Colombia por la Ley 17 de 1930.</w:t>
      </w:r>
      <w:r w:rsidR="00E71BE4">
        <w:rPr>
          <w:lang w:val="es-MX"/>
        </w:rPr>
        <w:t xml:space="preserve"> Las partes en esta Convención decidieron “</w:t>
      </w:r>
      <w:r w:rsidR="00E71BE4" w:rsidRPr="00E71BE4">
        <w:rPr>
          <w:lang w:val="es-MX"/>
        </w:rPr>
        <w:t>aclarar, complementar y fortalecer los principios y normas que se estipulan en la Convención</w:t>
      </w:r>
      <w:r w:rsidR="00E71BE4">
        <w:rPr>
          <w:lang w:val="es-MX"/>
        </w:rPr>
        <w:t>”, a través del Protocolo a</w:t>
      </w:r>
      <w:r w:rsidR="00E71BE4" w:rsidRPr="00E71BE4">
        <w:rPr>
          <w:lang w:val="es-MX"/>
        </w:rPr>
        <w:t>bierto a la firma en la Unión Panamericana</w:t>
      </w:r>
      <w:r w:rsidR="00E71BE4">
        <w:rPr>
          <w:lang w:val="es-MX"/>
        </w:rPr>
        <w:t>, en la ciudad de Washington, D.C.,  el 1º de mayo de 1957.</w:t>
      </w:r>
    </w:p>
  </w:footnote>
  <w:footnote w:id="3">
    <w:p w:rsidR="00B74326" w:rsidRPr="00B74326" w:rsidRDefault="00B74326">
      <w:pPr>
        <w:pStyle w:val="Textonotapie"/>
        <w:rPr>
          <w:lang w:val="es-MX"/>
        </w:rPr>
      </w:pPr>
      <w:r>
        <w:rPr>
          <w:rStyle w:val="Refdenotaalpie"/>
        </w:rPr>
        <w:footnoteRef/>
      </w:r>
      <w:r>
        <w:t xml:space="preserve"> </w:t>
      </w:r>
      <w:r>
        <w:rPr>
          <w:lang w:val="es-MX"/>
        </w:rPr>
        <w:t>Aprobada en Colombia por la Ley 1ª de 1951.</w:t>
      </w:r>
    </w:p>
  </w:footnote>
  <w:footnote w:id="4">
    <w:p w:rsidR="009D386B" w:rsidRPr="009D386B" w:rsidRDefault="009D386B">
      <w:pPr>
        <w:pStyle w:val="Textonotapie"/>
        <w:rPr>
          <w:lang w:val="es-MX"/>
        </w:rPr>
      </w:pPr>
      <w:r>
        <w:rPr>
          <w:rStyle w:val="Refdenotaalpie"/>
        </w:rPr>
        <w:footnoteRef/>
      </w:r>
      <w:r>
        <w:t xml:space="preserve"> </w:t>
      </w:r>
      <w:r>
        <w:rPr>
          <w:lang w:val="es-MX"/>
        </w:rPr>
        <w:t xml:space="preserve">Véase sentencia de la Corte Constitucional </w:t>
      </w:r>
      <w:r w:rsidRPr="009D386B">
        <w:rPr>
          <w:lang w:val="es-MX"/>
        </w:rPr>
        <w:t>Sentencia C-104</w:t>
      </w:r>
      <w:r>
        <w:rPr>
          <w:lang w:val="es-MX"/>
        </w:rPr>
        <w:t xml:space="preserve"> de 1995.</w:t>
      </w:r>
    </w:p>
  </w:footnote>
  <w:footnote w:id="5">
    <w:p w:rsidR="009D386B" w:rsidRPr="00691146" w:rsidRDefault="009D386B" w:rsidP="009D386B">
      <w:pPr>
        <w:pStyle w:val="Textonotapie"/>
        <w:rPr>
          <w:lang w:val="es-MX"/>
        </w:rPr>
      </w:pPr>
      <w:r>
        <w:rPr>
          <w:rStyle w:val="Refdenotaalpie"/>
        </w:rPr>
        <w:footnoteRef/>
      </w:r>
      <w:r>
        <w:t xml:space="preserve"> </w:t>
      </w:r>
      <w:r>
        <w:rPr>
          <w:lang w:val="es-MX"/>
        </w:rPr>
        <w:t>Ley declarada inexequible.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824BD"/>
    <w:rsid w:val="0000336E"/>
    <w:rsid w:val="00023455"/>
    <w:rsid w:val="000252AE"/>
    <w:rsid w:val="00033CD0"/>
    <w:rsid w:val="00061162"/>
    <w:rsid w:val="000669FE"/>
    <w:rsid w:val="000C79F8"/>
    <w:rsid w:val="001408B5"/>
    <w:rsid w:val="00143E40"/>
    <w:rsid w:val="00153CB4"/>
    <w:rsid w:val="003176D8"/>
    <w:rsid w:val="003642A9"/>
    <w:rsid w:val="003D7CD2"/>
    <w:rsid w:val="004F583E"/>
    <w:rsid w:val="005171E8"/>
    <w:rsid w:val="00537934"/>
    <w:rsid w:val="00543D81"/>
    <w:rsid w:val="00551805"/>
    <w:rsid w:val="005C5C8A"/>
    <w:rsid w:val="0061169A"/>
    <w:rsid w:val="00622087"/>
    <w:rsid w:val="006622EB"/>
    <w:rsid w:val="00691146"/>
    <w:rsid w:val="006F368F"/>
    <w:rsid w:val="007C1C02"/>
    <w:rsid w:val="007E0415"/>
    <w:rsid w:val="007E7E97"/>
    <w:rsid w:val="008107B2"/>
    <w:rsid w:val="008A1C72"/>
    <w:rsid w:val="00972A2F"/>
    <w:rsid w:val="009C0718"/>
    <w:rsid w:val="009D386B"/>
    <w:rsid w:val="009E6696"/>
    <w:rsid w:val="00A24A93"/>
    <w:rsid w:val="00A94847"/>
    <w:rsid w:val="00AC1B74"/>
    <w:rsid w:val="00B35A04"/>
    <w:rsid w:val="00B74326"/>
    <w:rsid w:val="00B8186B"/>
    <w:rsid w:val="00C708DE"/>
    <w:rsid w:val="00C850C4"/>
    <w:rsid w:val="00C963E3"/>
    <w:rsid w:val="00CA213C"/>
    <w:rsid w:val="00CB1F93"/>
    <w:rsid w:val="00CC151F"/>
    <w:rsid w:val="00D54394"/>
    <w:rsid w:val="00D7074E"/>
    <w:rsid w:val="00D7336F"/>
    <w:rsid w:val="00D824BD"/>
    <w:rsid w:val="00D92222"/>
    <w:rsid w:val="00D97987"/>
    <w:rsid w:val="00E232F7"/>
    <w:rsid w:val="00E24AC4"/>
    <w:rsid w:val="00E71BE4"/>
    <w:rsid w:val="00F00CB3"/>
    <w:rsid w:val="00F66DA3"/>
    <w:rsid w:val="00FE6F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91146"/>
    <w:pPr>
      <w:spacing w:after="0"/>
    </w:pPr>
    <w:rPr>
      <w:sz w:val="20"/>
      <w:szCs w:val="20"/>
    </w:rPr>
  </w:style>
  <w:style w:type="character" w:customStyle="1" w:styleId="TextonotapieCar">
    <w:name w:val="Texto nota pie Car"/>
    <w:basedOn w:val="Fuentedeprrafopredeter"/>
    <w:link w:val="Textonotapie"/>
    <w:uiPriority w:val="99"/>
    <w:semiHidden/>
    <w:rsid w:val="00691146"/>
    <w:rPr>
      <w:sz w:val="20"/>
      <w:szCs w:val="20"/>
    </w:rPr>
  </w:style>
  <w:style w:type="character" w:styleId="Refdenotaalpie">
    <w:name w:val="footnote reference"/>
    <w:basedOn w:val="Fuentedeprrafopredeter"/>
    <w:uiPriority w:val="99"/>
    <w:semiHidden/>
    <w:unhideWhenUsed/>
    <w:rsid w:val="006911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F502-B1ED-44DF-9D2E-A962EF29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33</cp:revision>
  <dcterms:created xsi:type="dcterms:W3CDTF">2011-02-11T22:52:00Z</dcterms:created>
  <dcterms:modified xsi:type="dcterms:W3CDTF">2011-02-18T20:41:00Z</dcterms:modified>
</cp:coreProperties>
</file>