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054" w:rsidRPr="005D7054" w:rsidRDefault="005D7054" w:rsidP="005D7054">
      <w:pPr>
        <w:spacing w:after="0"/>
        <w:jc w:val="center"/>
        <w:rPr>
          <w:rFonts w:ascii="Georgia" w:eastAsia="Times New Roman" w:hAnsi="Georgia" w:cs="Times New Roman"/>
          <w:kern w:val="0"/>
          <w:szCs w:val="24"/>
          <w:lang w:eastAsia="es-ES"/>
        </w:rPr>
      </w:pPr>
      <w:r w:rsidRPr="005D7054">
        <w:rPr>
          <w:rFonts w:ascii="Georgia" w:eastAsia="Times New Roman" w:hAnsi="Georgia" w:cs="Times New Roman"/>
          <w:b/>
          <w:bCs/>
          <w:color w:val="808080"/>
          <w:kern w:val="0"/>
          <w:sz w:val="28"/>
          <w:szCs w:val="28"/>
          <w:lang w:eastAsia="es-ES"/>
        </w:rPr>
        <w:t xml:space="preserve">LEY 294 DE 1996 </w:t>
      </w:r>
    </w:p>
    <w:p w:rsidR="005D7054" w:rsidRPr="005D7054" w:rsidRDefault="005D7054" w:rsidP="005D7054">
      <w:pPr>
        <w:spacing w:after="0"/>
        <w:jc w:val="center"/>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 xml:space="preserve">(julio 16) </w:t>
      </w:r>
    </w:p>
    <w:p w:rsidR="005D7054" w:rsidRPr="005D7054" w:rsidRDefault="005D7054" w:rsidP="005D7054">
      <w:pPr>
        <w:spacing w:after="0"/>
        <w:jc w:val="center"/>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 xml:space="preserve">Diario Oficial No. 42.836,  de 22 de Julio de 1996 </w:t>
      </w:r>
    </w:p>
    <w:p w:rsidR="005D7054" w:rsidRPr="005D7054" w:rsidRDefault="005D7054" w:rsidP="005D7054">
      <w:pPr>
        <w:spacing w:after="0"/>
        <w:jc w:val="center"/>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 xml:space="preserve">Por la cual se desarrolla el artículo </w:t>
      </w:r>
      <w:hyperlink r:id="rId4" w:anchor="42" w:tgtFrame="_blank" w:history="1">
        <w:r w:rsidRPr="005D7054">
          <w:rPr>
            <w:rFonts w:ascii="Georgia" w:eastAsia="Times New Roman" w:hAnsi="Georgia" w:cs="Times New Roman"/>
            <w:color w:val="000000"/>
            <w:kern w:val="0"/>
            <w:szCs w:val="24"/>
            <w:u w:val="single"/>
            <w:lang w:eastAsia="es-ES"/>
          </w:rPr>
          <w:t>42</w:t>
        </w:r>
      </w:hyperlink>
      <w:r w:rsidRPr="005D7054">
        <w:rPr>
          <w:rFonts w:ascii="Georgia" w:eastAsia="Times New Roman" w:hAnsi="Georgia" w:cs="Times New Roman"/>
          <w:kern w:val="0"/>
          <w:szCs w:val="24"/>
          <w:lang w:eastAsia="es-ES"/>
        </w:rPr>
        <w:t xml:space="preserve"> de la Constitución Política y se dictan normas para prevenir, remediar y sancionar la violencia intrafamiliar. </w:t>
      </w:r>
    </w:p>
    <w:p w:rsidR="005D7054" w:rsidRPr="005D7054" w:rsidRDefault="005D7054" w:rsidP="005D7054">
      <w:pPr>
        <w:spacing w:after="0"/>
        <w:jc w:val="center"/>
        <w:rPr>
          <w:rFonts w:ascii="Georgia" w:eastAsia="Times New Roman" w:hAnsi="Georgia" w:cs="Times New Roman"/>
          <w:color w:val="0000FF"/>
          <w:kern w:val="0"/>
          <w:sz w:val="20"/>
          <w:szCs w:val="20"/>
          <w:lang w:eastAsia="es-ES"/>
        </w:rPr>
      </w:pPr>
      <w:hyperlink r:id="rId5" w:history="1">
        <w:r w:rsidRPr="005D7054">
          <w:rPr>
            <w:rFonts w:ascii="Georgia" w:eastAsia="Times New Roman" w:hAnsi="Georgia" w:cs="Times New Roman"/>
            <w:color w:val="0000FF"/>
            <w:kern w:val="0"/>
            <w:sz w:val="20"/>
            <w:u w:val="single"/>
            <w:lang w:eastAsia="es-ES"/>
          </w:rPr>
          <w:t>&lt;Resumen de 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D7054" w:rsidRPr="005D70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b/>
                <w:bCs/>
                <w:kern w:val="0"/>
                <w:sz w:val="22"/>
                <w:lang w:eastAsia="es-ES"/>
              </w:rPr>
              <w:t>NOTAS DE VIGENCIA:</w:t>
            </w: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4. Modificada por la Ley </w:t>
            </w:r>
            <w:hyperlink r:id="rId6" w:anchor="Inicio" w:tgtFrame="_blank" w:history="1">
              <w:r w:rsidRPr="005D7054">
                <w:rPr>
                  <w:rFonts w:ascii="Georgia" w:eastAsia="Times New Roman" w:hAnsi="Georgia" w:cs="Times New Roman"/>
                  <w:color w:val="000000"/>
                  <w:kern w:val="0"/>
                  <w:sz w:val="22"/>
                  <w:u w:val="single"/>
                  <w:lang w:eastAsia="es-ES"/>
                </w:rPr>
                <w:t>1257</w:t>
              </w:r>
            </w:hyperlink>
            <w:r w:rsidRPr="005D7054">
              <w:rPr>
                <w:rFonts w:ascii="Georgia" w:eastAsia="Times New Roman" w:hAnsi="Georgia" w:cs="Times New Roman"/>
                <w:kern w:val="0"/>
                <w:sz w:val="22"/>
                <w:lang w:eastAsia="es-ES"/>
              </w:rPr>
              <w:t xml:space="preserve"> de 2008, publicada en el Diario Oficial No. 47.193 de 4 de diciembre de 2008, 'Por la cual se dictan normas de sensibilización, prevención y sanción de formas de violencia y discriminación contra las mujeres, se reforman los Códigos Penal, de Procedimiento Penal, la Ley </w:t>
            </w:r>
            <w:hyperlink r:id="rId7" w:anchor="1" w:tgtFrame="_blank" w:history="1">
              <w:r w:rsidRPr="005D7054">
                <w:rPr>
                  <w:rFonts w:ascii="Georgia" w:eastAsia="Times New Roman" w:hAnsi="Georgia" w:cs="Times New Roman"/>
                  <w:color w:val="000000"/>
                  <w:kern w:val="0"/>
                  <w:sz w:val="22"/>
                  <w:u w:val="single"/>
                  <w:lang w:eastAsia="es-ES"/>
                </w:rPr>
                <w:t>294</w:t>
              </w:r>
            </w:hyperlink>
            <w:r w:rsidRPr="005D7054">
              <w:rPr>
                <w:rFonts w:ascii="Georgia" w:eastAsia="Times New Roman" w:hAnsi="Georgia" w:cs="Times New Roman"/>
                <w:kern w:val="0"/>
                <w:sz w:val="22"/>
                <w:lang w:eastAsia="es-ES"/>
              </w:rPr>
              <w:t xml:space="preserve"> de 1996 y se dictan otras disposiciones'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3. Para la interpretación del Artículo </w:t>
            </w:r>
            <w:hyperlink r:id="rId8" w:anchor="30" w:tgtFrame="_blank" w:history="1">
              <w:r w:rsidRPr="005D7054">
                <w:rPr>
                  <w:rFonts w:ascii="Georgia" w:eastAsia="Times New Roman" w:hAnsi="Georgia" w:cs="Times New Roman"/>
                  <w:color w:val="000000"/>
                  <w:kern w:val="0"/>
                  <w:sz w:val="22"/>
                  <w:u w:val="single"/>
                  <w:lang w:eastAsia="es-ES"/>
                </w:rPr>
                <w:t>30</w:t>
              </w:r>
            </w:hyperlink>
            <w:r w:rsidRPr="005D7054">
              <w:rPr>
                <w:rFonts w:ascii="Georgia" w:eastAsia="Times New Roman" w:hAnsi="Georgia" w:cs="Times New Roman"/>
                <w:kern w:val="0"/>
                <w:sz w:val="22"/>
                <w:lang w:eastAsia="es-ES"/>
              </w:rPr>
              <w:t xml:space="preserve"> de esta ley se debe tener en cuenta lo dispuesto por los artículos </w:t>
            </w:r>
            <w:hyperlink r:id="rId9" w:anchor="84" w:tgtFrame="_blank" w:history="1">
              <w:r w:rsidRPr="005D7054">
                <w:rPr>
                  <w:rFonts w:ascii="Georgia" w:eastAsia="Times New Roman" w:hAnsi="Georgia" w:cs="Times New Roman"/>
                  <w:color w:val="000000"/>
                  <w:kern w:val="0"/>
                  <w:sz w:val="22"/>
                  <w:u w:val="single"/>
                  <w:lang w:eastAsia="es-ES"/>
                </w:rPr>
                <w:t>84</w:t>
              </w:r>
            </w:hyperlink>
            <w:r w:rsidRPr="005D7054">
              <w:rPr>
                <w:rFonts w:ascii="Georgia" w:eastAsia="Times New Roman" w:hAnsi="Georgia" w:cs="Times New Roman"/>
                <w:kern w:val="0"/>
                <w:sz w:val="22"/>
                <w:lang w:eastAsia="es-ES"/>
              </w:rPr>
              <w:t xml:space="preserve"> y </w:t>
            </w:r>
            <w:hyperlink r:id="rId10" w:anchor="217" w:tgtFrame="_blank" w:history="1">
              <w:r w:rsidRPr="005D7054">
                <w:rPr>
                  <w:rFonts w:ascii="Georgia" w:eastAsia="Times New Roman" w:hAnsi="Georgia" w:cs="Times New Roman"/>
                  <w:color w:val="000000"/>
                  <w:kern w:val="0"/>
                  <w:sz w:val="22"/>
                  <w:u w:val="single"/>
                  <w:lang w:eastAsia="es-ES"/>
                </w:rPr>
                <w:t>217</w:t>
              </w:r>
            </w:hyperlink>
            <w:r w:rsidRPr="005D7054">
              <w:rPr>
                <w:rFonts w:ascii="Georgia" w:eastAsia="Times New Roman" w:hAnsi="Georgia" w:cs="Times New Roman"/>
                <w:kern w:val="0"/>
                <w:sz w:val="22"/>
                <w:lang w:eastAsia="es-ES"/>
              </w:rPr>
              <w:t xml:space="preserve"> de la Ley 1098 de 2006, 'por la cual se expide el Código de la Infancia y la Adolescencia', publicada en el Diario Oficial No. 46.446 de 8 de noviembre de 2006.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2. Modificada por la Ley 599 de 2000, 'Por la cual se expide el Código Penal', publicada en el Diario Oficial No. 44.097 de 24 de julio del 2000.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Establecen los Artículos </w:t>
            </w:r>
            <w:hyperlink r:id="rId11" w:anchor="474" w:tgtFrame="_blank" w:history="1">
              <w:r w:rsidRPr="005D7054">
                <w:rPr>
                  <w:rFonts w:ascii="Georgia" w:eastAsia="Times New Roman" w:hAnsi="Georgia" w:cs="Times New Roman"/>
                  <w:color w:val="000000"/>
                  <w:kern w:val="0"/>
                  <w:sz w:val="22"/>
                  <w:u w:val="single"/>
                  <w:lang w:eastAsia="es-ES"/>
                </w:rPr>
                <w:t>474</w:t>
              </w:r>
            </w:hyperlink>
            <w:r w:rsidRPr="005D7054">
              <w:rPr>
                <w:rFonts w:ascii="Georgia" w:eastAsia="Times New Roman" w:hAnsi="Georgia" w:cs="Times New Roman"/>
                <w:kern w:val="0"/>
                <w:sz w:val="22"/>
                <w:lang w:eastAsia="es-ES"/>
              </w:rPr>
              <w:t xml:space="preserve"> y </w:t>
            </w:r>
            <w:hyperlink r:id="rId12" w:anchor="476" w:tgtFrame="_blank" w:history="1">
              <w:r w:rsidRPr="005D7054">
                <w:rPr>
                  <w:rFonts w:ascii="Georgia" w:eastAsia="Times New Roman" w:hAnsi="Georgia" w:cs="Times New Roman"/>
                  <w:color w:val="000000"/>
                  <w:kern w:val="0"/>
                  <w:sz w:val="22"/>
                  <w:u w:val="single"/>
                  <w:lang w:eastAsia="es-ES"/>
                </w:rPr>
                <w:t>476</w:t>
              </w:r>
            </w:hyperlink>
            <w:r w:rsidRPr="005D7054">
              <w:rPr>
                <w:rFonts w:ascii="Georgia" w:eastAsia="Times New Roman" w:hAnsi="Georgia" w:cs="Times New Roman"/>
                <w:kern w:val="0"/>
                <w:sz w:val="22"/>
                <w:lang w:eastAsia="es-ES"/>
              </w:rPr>
              <w:t xml:space="preserve"> de la Ley 599 de 2000: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'ARTICULO 474. DEROGATORIA. Deróganse el Decreto 100 de 1980 y demás normas que lo modifican y complementan, en lo que tiene que ver con la consagración de prohibiciones y mandatos penales'.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'ARTICULO 476. VIGENCIA. Este Código entrará a regir un (1) año después de su promulgación'.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u w:val="single"/>
                <w:lang w:eastAsia="es-ES"/>
              </w:rPr>
              <w:t>Este documento no incorpora tales derogatorias en los artículos correspondientes</w:t>
            </w: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1. Modificada por la Ley 575 de 2000, publicada en el Diario Oficial No 43.889, de 11 de </w:t>
            </w:r>
            <w:r w:rsidRPr="005D7054">
              <w:rPr>
                <w:rFonts w:ascii="Georgia" w:eastAsia="Times New Roman" w:hAnsi="Georgia" w:cs="Times New Roman"/>
                <w:kern w:val="0"/>
                <w:sz w:val="22"/>
                <w:lang w:eastAsia="es-ES"/>
              </w:rPr>
              <w:lastRenderedPageBreak/>
              <w:t xml:space="preserve">febrero de 2000 , 'Por medio de la cual se reforma parcialmente la Ley </w:t>
            </w:r>
            <w:hyperlink r:id="rId13" w:anchor="1" w:tgtFrame="_blank" w:history="1">
              <w:r w:rsidRPr="005D7054">
                <w:rPr>
                  <w:rFonts w:ascii="Georgia" w:eastAsia="Times New Roman" w:hAnsi="Georgia" w:cs="Times New Roman"/>
                  <w:color w:val="000000"/>
                  <w:kern w:val="0"/>
                  <w:sz w:val="22"/>
                  <w:u w:val="single"/>
                  <w:lang w:eastAsia="es-ES"/>
                </w:rPr>
                <w:t>294</w:t>
              </w:r>
            </w:hyperlink>
            <w:r w:rsidRPr="005D7054">
              <w:rPr>
                <w:rFonts w:ascii="Georgia" w:eastAsia="Times New Roman" w:hAnsi="Georgia" w:cs="Times New Roman"/>
                <w:kern w:val="0"/>
                <w:sz w:val="22"/>
                <w:lang w:eastAsia="es-ES"/>
              </w:rPr>
              <w:t xml:space="preserve"> de 1996.'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tc>
      </w:tr>
    </w:tbl>
    <w:p w:rsidR="005D7054" w:rsidRPr="005D7054" w:rsidRDefault="005D7054" w:rsidP="005D7054">
      <w:pPr>
        <w:spacing w:after="0"/>
        <w:jc w:val="center"/>
        <w:rPr>
          <w:rFonts w:ascii="Georgia" w:eastAsia="Times New Roman" w:hAnsi="Georgia" w:cs="Times New Roman"/>
          <w:kern w:val="0"/>
          <w:szCs w:val="24"/>
          <w:lang w:eastAsia="es-ES"/>
        </w:rPr>
      </w:pPr>
      <w:r w:rsidRPr="005D7054">
        <w:rPr>
          <w:rFonts w:ascii="Georgia" w:eastAsia="Times New Roman" w:hAnsi="Georgia" w:cs="Times New Roman"/>
          <w:color w:val="808080"/>
          <w:kern w:val="0"/>
          <w:szCs w:val="24"/>
          <w:lang w:eastAsia="es-ES"/>
        </w:rPr>
        <w:lastRenderedPageBreak/>
        <w:t xml:space="preserve">EL CONGRESO DE COLOMBIA </w:t>
      </w:r>
    </w:p>
    <w:p w:rsidR="005D7054" w:rsidRPr="005D7054" w:rsidRDefault="005D7054" w:rsidP="005D7054">
      <w:pPr>
        <w:spacing w:after="0"/>
        <w:jc w:val="center"/>
        <w:rPr>
          <w:rFonts w:ascii="Georgia" w:eastAsia="Times New Roman" w:hAnsi="Georgia" w:cs="Times New Roman"/>
          <w:kern w:val="0"/>
          <w:szCs w:val="24"/>
          <w:lang w:eastAsia="es-ES"/>
        </w:rPr>
      </w:pPr>
      <w:r w:rsidRPr="005D7054">
        <w:rPr>
          <w:rFonts w:ascii="Georgia" w:eastAsia="Times New Roman" w:hAnsi="Georgia" w:cs="Times New Roman"/>
          <w:color w:val="808080"/>
          <w:kern w:val="0"/>
          <w:szCs w:val="24"/>
          <w:lang w:eastAsia="es-ES"/>
        </w:rPr>
        <w:t xml:space="preserve">DECRETA: </w:t>
      </w:r>
    </w:p>
    <w:p w:rsidR="005D7054" w:rsidRPr="005D7054" w:rsidRDefault="005D7054" w:rsidP="005D7054">
      <w:pPr>
        <w:spacing w:after="0"/>
        <w:jc w:val="center"/>
        <w:rPr>
          <w:rFonts w:ascii="Georgia" w:eastAsia="Times New Roman" w:hAnsi="Georgia" w:cs="Times New Roman"/>
          <w:kern w:val="0"/>
          <w:szCs w:val="24"/>
          <w:lang w:eastAsia="es-ES"/>
        </w:rPr>
      </w:pPr>
      <w:bookmarkStart w:id="0" w:name="Nivel001"/>
      <w:bookmarkEnd w:id="0"/>
      <w:r w:rsidRPr="005D7054">
        <w:rPr>
          <w:rFonts w:ascii="Georgia" w:eastAsia="Times New Roman" w:hAnsi="Georgia" w:cs="Times New Roman"/>
          <w:color w:val="808080"/>
          <w:kern w:val="0"/>
          <w:szCs w:val="24"/>
          <w:lang w:eastAsia="es-ES"/>
        </w:rPr>
        <w:t xml:space="preserve">TÍTULO I. </w:t>
      </w:r>
    </w:p>
    <w:p w:rsidR="005D7054" w:rsidRPr="005D7054" w:rsidRDefault="005D7054" w:rsidP="005D7054">
      <w:pPr>
        <w:spacing w:after="0"/>
        <w:jc w:val="center"/>
        <w:rPr>
          <w:rFonts w:ascii="Georgia" w:eastAsia="Times New Roman" w:hAnsi="Georgia" w:cs="Times New Roman"/>
          <w:kern w:val="0"/>
          <w:szCs w:val="24"/>
          <w:lang w:eastAsia="es-ES"/>
        </w:rPr>
      </w:pPr>
      <w:r w:rsidRPr="005D7054">
        <w:rPr>
          <w:rFonts w:ascii="Georgia" w:eastAsia="Times New Roman" w:hAnsi="Georgia" w:cs="Times New Roman"/>
          <w:color w:val="808080"/>
          <w:kern w:val="0"/>
          <w:szCs w:val="24"/>
          <w:lang w:eastAsia="es-ES"/>
        </w:rPr>
        <w:t>OBJETO, DEFINICIÓN Y PRINCIPIOS GENERALES</w:t>
      </w:r>
      <w:r w:rsidRPr="005D7054">
        <w:rPr>
          <w:rFonts w:ascii="Georgia" w:eastAsia="Times New Roman" w:hAnsi="Georgia" w:cs="Times New Roman"/>
          <w:kern w:val="0"/>
          <w:szCs w:val="24"/>
          <w:lang w:eastAsia="es-ES"/>
        </w:rPr>
        <w:t xml:space="preserve"> </w:t>
      </w:r>
    </w:p>
    <w:p w:rsidR="005D7054" w:rsidRPr="005D7054" w:rsidRDefault="005D7054" w:rsidP="005D7054">
      <w:pPr>
        <w:spacing w:after="0"/>
        <w:rPr>
          <w:rFonts w:ascii="Georgia" w:eastAsia="Times New Roman" w:hAnsi="Georgia" w:cs="Times New Roman"/>
          <w:kern w:val="0"/>
          <w:szCs w:val="24"/>
          <w:lang w:eastAsia="es-ES"/>
        </w:rPr>
      </w:pPr>
      <w:bookmarkStart w:id="1" w:name="1"/>
      <w:bookmarkEnd w:id="1"/>
      <w:r w:rsidRPr="005D7054">
        <w:rPr>
          <w:rFonts w:ascii="Georgia" w:eastAsia="Times New Roman" w:hAnsi="Georgia" w:cs="Times New Roman"/>
          <w:color w:val="000080"/>
          <w:kern w:val="0"/>
          <w:szCs w:val="24"/>
          <w:lang w:eastAsia="es-ES"/>
        </w:rPr>
        <w:t>ARTÍCULO 1o.</w:t>
      </w:r>
      <w:r w:rsidRPr="005D7054">
        <w:rPr>
          <w:rFonts w:ascii="Georgia" w:eastAsia="Times New Roman" w:hAnsi="Georgia" w:cs="Times New Roman"/>
          <w:kern w:val="0"/>
          <w:szCs w:val="24"/>
          <w:lang w:eastAsia="es-ES"/>
        </w:rPr>
        <w:t xml:space="preserve"> La presente Ley tiene por objeto desarrollar el artículo </w:t>
      </w:r>
      <w:hyperlink r:id="rId14" w:anchor="42" w:tgtFrame="_blank" w:history="1">
        <w:r w:rsidRPr="005D7054">
          <w:rPr>
            <w:rFonts w:ascii="Georgia" w:eastAsia="Times New Roman" w:hAnsi="Georgia" w:cs="Times New Roman"/>
            <w:color w:val="000000"/>
            <w:kern w:val="0"/>
            <w:szCs w:val="24"/>
            <w:u w:val="single"/>
            <w:lang w:eastAsia="es-ES"/>
          </w:rPr>
          <w:t>42</w:t>
        </w:r>
      </w:hyperlink>
      <w:r w:rsidRPr="005D7054">
        <w:rPr>
          <w:rFonts w:ascii="Georgia" w:eastAsia="Times New Roman" w:hAnsi="Georgia" w:cs="Times New Roman"/>
          <w:kern w:val="0"/>
          <w:szCs w:val="24"/>
          <w:lang w:eastAsia="es-ES"/>
        </w:rPr>
        <w:t xml:space="preserve">, inciso 5o., de la Carta Política, mediante un tratamiento integral de las diferentes modalidades de violencia en la familia, a efecto de asegurar a ésta su armonía y unidad. </w:t>
      </w:r>
    </w:p>
    <w:p w:rsidR="005D7054" w:rsidRPr="005D7054" w:rsidRDefault="005D7054" w:rsidP="005D7054">
      <w:pPr>
        <w:spacing w:after="0"/>
        <w:rPr>
          <w:rFonts w:ascii="Georgia" w:eastAsia="Times New Roman" w:hAnsi="Georgia" w:cs="Times New Roman"/>
          <w:kern w:val="0"/>
          <w:szCs w:val="24"/>
          <w:lang w:eastAsia="es-ES"/>
        </w:rPr>
      </w:pPr>
      <w:bookmarkStart w:id="2" w:name="2"/>
      <w:bookmarkEnd w:id="2"/>
      <w:r w:rsidRPr="005D7054">
        <w:rPr>
          <w:rFonts w:ascii="Georgia" w:eastAsia="Times New Roman" w:hAnsi="Georgia" w:cs="Times New Roman"/>
          <w:color w:val="000080"/>
          <w:kern w:val="0"/>
          <w:szCs w:val="24"/>
          <w:lang w:eastAsia="es-ES"/>
        </w:rPr>
        <w:t>ARTÍCULO 2o.</w:t>
      </w:r>
      <w:r w:rsidRPr="005D7054">
        <w:rPr>
          <w:rFonts w:ascii="Georgia" w:eastAsia="Times New Roman" w:hAnsi="Georgia" w:cs="Times New Roman"/>
          <w:kern w:val="0"/>
          <w:szCs w:val="24"/>
          <w:lang w:eastAsia="es-ES"/>
        </w:rPr>
        <w:t xml:space="preserve"> La familia se constituye por vínculos naturales o jurídicos, por la decisión libre de un hombre y una mujer de contraer matrimonio o por la voluntad responsable de conformarla. </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 xml:space="preserve">Para los efectos de la presente Ley, integran la familia: </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 xml:space="preserve">a) &lt;Aparte subrayado CONDICIONALMENTE exequible&gt; Los cónyuges o </w:t>
      </w:r>
      <w:r w:rsidRPr="005D7054">
        <w:rPr>
          <w:rFonts w:ascii="Georgia" w:eastAsia="Times New Roman" w:hAnsi="Georgia" w:cs="Times New Roman"/>
          <w:kern w:val="0"/>
          <w:szCs w:val="24"/>
          <w:u w:val="single"/>
          <w:lang w:eastAsia="es-ES"/>
        </w:rPr>
        <w:t>compañeros permanentes</w:t>
      </w:r>
      <w:r w:rsidRPr="005D7054">
        <w:rPr>
          <w:rFonts w:ascii="Georgia" w:eastAsia="Times New Roman" w:hAnsi="Georgia" w:cs="Times New Roman"/>
          <w:kern w:val="0"/>
          <w:szCs w:val="24"/>
          <w:lang w:eastAsia="es-ES"/>
        </w:rPr>
        <w:t xml:space="preserve">; </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 xml:space="preserve">b) El padre y la madre de familia, aunque no convivan en un mismo hogar; </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 xml:space="preserve">c) Los ascendientes o descendientes de los anteriores y los hijos adoptivos; </w:t>
      </w:r>
    </w:p>
    <w:p w:rsidR="005D7054" w:rsidRPr="005D7054" w:rsidRDefault="005D7054" w:rsidP="005D7054">
      <w:pPr>
        <w:spacing w:after="136"/>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 xml:space="preserve">d) Todas las demás personas que de manera permanente se hallaren integrados a la unidad doméstica. </w:t>
      </w:r>
    </w:p>
    <w:p w:rsidR="005D7054" w:rsidRPr="005D7054" w:rsidRDefault="005D7054" w:rsidP="005D7054">
      <w:pPr>
        <w:spacing w:after="0"/>
        <w:rPr>
          <w:rFonts w:ascii="Georgia" w:eastAsia="Times New Roman" w:hAnsi="Georgia" w:cs="Times New Roman"/>
          <w:color w:val="0000FF"/>
          <w:kern w:val="0"/>
          <w:sz w:val="20"/>
          <w:szCs w:val="20"/>
          <w:lang w:eastAsia="es-ES"/>
        </w:rPr>
      </w:pPr>
      <w:hyperlink r:id="rId15" w:history="1">
        <w:r w:rsidRPr="005D7054">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D7054" w:rsidRPr="005D70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b/>
                <w:bCs/>
                <w:kern w:val="0"/>
                <w:sz w:val="22"/>
                <w:lang w:eastAsia="es-ES"/>
              </w:rPr>
              <w:t>Corte Constitucional</w:t>
            </w: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Expresión </w:t>
            </w:r>
            <w:r w:rsidRPr="005D7054">
              <w:rPr>
                <w:rFonts w:ascii="Georgia" w:eastAsia="Times New Roman" w:hAnsi="Georgia" w:cs="Times New Roman"/>
                <w:i/>
                <w:iCs/>
                <w:kern w:val="0"/>
                <w:sz w:val="22"/>
                <w:lang w:eastAsia="es-ES"/>
              </w:rPr>
              <w:t>“compañeros permanentes”</w:t>
            </w:r>
            <w:r w:rsidRPr="005D7054">
              <w:rPr>
                <w:rFonts w:ascii="Georgia" w:eastAsia="Times New Roman" w:hAnsi="Georgia" w:cs="Times New Roman"/>
                <w:kern w:val="0"/>
                <w:sz w:val="22"/>
                <w:lang w:eastAsia="es-ES"/>
              </w:rPr>
              <w:t xml:space="preserve"> declarada CONDICIONALMENTE EXEQUIBLE, por los cargos analizados, por la Corte Constitucional mediante Sentencia </w:t>
            </w:r>
            <w:hyperlink r:id="rId16" w:anchor="1" w:tgtFrame="_blank" w:history="1">
              <w:r w:rsidRPr="005D7054">
                <w:rPr>
                  <w:rFonts w:ascii="Georgia" w:eastAsia="Times New Roman" w:hAnsi="Georgia" w:cs="Times New Roman"/>
                  <w:color w:val="000000"/>
                  <w:kern w:val="0"/>
                  <w:sz w:val="22"/>
                  <w:u w:val="single"/>
                  <w:lang w:eastAsia="es-ES"/>
                </w:rPr>
                <w:t>C-029-09</w:t>
              </w:r>
            </w:hyperlink>
            <w:r w:rsidRPr="005D7054">
              <w:rPr>
                <w:rFonts w:ascii="Georgia" w:eastAsia="Times New Roman" w:hAnsi="Georgia" w:cs="Times New Roman"/>
                <w:kern w:val="0"/>
                <w:sz w:val="22"/>
                <w:lang w:eastAsia="es-ES"/>
              </w:rPr>
              <w:t xml:space="preserve"> de 28 de enero de 2009, Magistrado Ponente Dr. Rodrigo Escobar Gil, </w:t>
            </w:r>
            <w:r w:rsidRPr="005D7054">
              <w:rPr>
                <w:rFonts w:ascii="Georgia" w:eastAsia="Times New Roman" w:hAnsi="Georgia" w:cs="Times New Roman"/>
                <w:i/>
                <w:iCs/>
                <w:kern w:val="0"/>
                <w:sz w:val="22"/>
                <w:lang w:eastAsia="es-ES"/>
              </w:rPr>
              <w:t>'... en el entendido de que, para los efectos de las medidas administrativas de protección previstas en esa ley, la misma también se aplica, en igualdad de condiciones, a los integrantes de las parejas del mismo sexo'.</w:t>
            </w:r>
            <w:r w:rsidRPr="005D7054">
              <w:rPr>
                <w:rFonts w:ascii="Georgia" w:eastAsia="Times New Roman" w:hAnsi="Georgia" w:cs="Times New Roman"/>
                <w:kern w:val="0"/>
                <w:sz w:val="22"/>
                <w:lang w:eastAsia="es-ES"/>
              </w:rPr>
              <w:t xml:space="preserve"> Se inhibe en relación con las expresiones </w:t>
            </w:r>
            <w:r w:rsidRPr="005D7054">
              <w:rPr>
                <w:rFonts w:ascii="Georgia" w:eastAsia="Times New Roman" w:hAnsi="Georgia" w:cs="Times New Roman"/>
                <w:i/>
                <w:iCs/>
                <w:kern w:val="0"/>
                <w:sz w:val="22"/>
                <w:lang w:eastAsia="es-ES"/>
              </w:rPr>
              <w:t>“familia”</w:t>
            </w:r>
            <w:r w:rsidRPr="005D7054">
              <w:rPr>
                <w:rFonts w:ascii="Georgia" w:eastAsia="Times New Roman" w:hAnsi="Georgia" w:cs="Times New Roman"/>
                <w:kern w:val="0"/>
                <w:sz w:val="22"/>
                <w:lang w:eastAsia="es-ES"/>
              </w:rPr>
              <w:t xml:space="preserve"> contenidas en el mismo artículo.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tc>
      </w:tr>
    </w:tbl>
    <w:p w:rsidR="005D7054" w:rsidRPr="005D7054" w:rsidRDefault="005D7054" w:rsidP="005D7054">
      <w:pPr>
        <w:spacing w:after="0"/>
        <w:rPr>
          <w:rFonts w:ascii="Georgia" w:eastAsia="Times New Roman" w:hAnsi="Georgia" w:cs="Times New Roman"/>
          <w:kern w:val="0"/>
          <w:szCs w:val="24"/>
          <w:lang w:eastAsia="es-ES"/>
        </w:rPr>
      </w:pPr>
      <w:bookmarkStart w:id="3" w:name="3"/>
      <w:bookmarkEnd w:id="3"/>
      <w:r w:rsidRPr="005D7054">
        <w:rPr>
          <w:rFonts w:ascii="Georgia" w:eastAsia="Times New Roman" w:hAnsi="Georgia" w:cs="Times New Roman"/>
          <w:color w:val="000080"/>
          <w:kern w:val="0"/>
          <w:szCs w:val="24"/>
          <w:lang w:eastAsia="es-ES"/>
        </w:rPr>
        <w:t>ARTÍCULO 3o.</w:t>
      </w:r>
      <w:r w:rsidRPr="005D7054">
        <w:rPr>
          <w:rFonts w:ascii="Georgia" w:eastAsia="Times New Roman" w:hAnsi="Georgia" w:cs="Times New Roman"/>
          <w:kern w:val="0"/>
          <w:szCs w:val="24"/>
          <w:lang w:eastAsia="es-ES"/>
        </w:rPr>
        <w:t xml:space="preserve"> Para la interpretación y la aplicación de la presente Ley se tendrán en cuenta los siguientes principios: </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 xml:space="preserve">a) Primacía de los derechos fundamentales y reconocimiento de la familia como institución básica de la sociedad; </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 xml:space="preserve">b) Toda forma de violencia en la familia se considera destructiva de su armonía y unidad, y por lo tanto, será prevenida, corregida y sancionada por las autoridades públicas; </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 xml:space="preserve">c) La oportuna y eficaz protección especial a aquellas personas que en el contexto de una familia sean o puedan llegar a ser víctimas, en cualquier forma, de daño físico o síquico, amenaza, maltrato, agravio, ofensa, tortura o ultraje, por causa del comportamiento de otro integrante de la unidad familiar; </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 xml:space="preserve">d) La igualdad de derechos y oportunidades del hombre y la mujer; </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lastRenderedPageBreak/>
        <w:t xml:space="preserve">e) Son derechos fundamentales de los niños: la vida, la integridad física, la salud, la seguridad social, la alimentación equilibrada, su nombre y nacionalidad, tener una familia y no ser separados de ella, el cuidado y el amor, la educación, la cultura, la recreación y la libre expresión de sus opiniones; </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 xml:space="preserve">f) Los derechos de los niños prevalecen sobre los de los demás; </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 xml:space="preserve">g) La preservación de la unidad y la armonía entre los miembros de la familia, recurriendo para ello a los medios conciliatorios legales cuando fuere procedente; </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 xml:space="preserve">h) La eficacia, celeridad, sumariedad y oralidad en la aplicación de los procedimientos contemplados en la presente Ley; </w:t>
      </w:r>
    </w:p>
    <w:p w:rsidR="005D7054" w:rsidRPr="005D7054" w:rsidRDefault="005D7054" w:rsidP="005D7054">
      <w:pPr>
        <w:spacing w:after="136"/>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 xml:space="preserve">i) El respeto a la intimidad y al buen nombre en la tramitación y resolución de los conflictos intrafamiliares. </w:t>
      </w:r>
    </w:p>
    <w:p w:rsidR="005D7054" w:rsidRPr="005D7054" w:rsidRDefault="005D7054" w:rsidP="005D7054">
      <w:pPr>
        <w:spacing w:after="0"/>
        <w:jc w:val="center"/>
        <w:rPr>
          <w:rFonts w:ascii="Georgia" w:eastAsia="Times New Roman" w:hAnsi="Georgia" w:cs="Times New Roman"/>
          <w:kern w:val="0"/>
          <w:szCs w:val="24"/>
          <w:lang w:eastAsia="es-ES"/>
        </w:rPr>
      </w:pPr>
      <w:bookmarkStart w:id="4" w:name="Nivel002"/>
      <w:bookmarkEnd w:id="4"/>
      <w:r w:rsidRPr="005D7054">
        <w:rPr>
          <w:rFonts w:ascii="Georgia" w:eastAsia="Times New Roman" w:hAnsi="Georgia" w:cs="Times New Roman"/>
          <w:color w:val="808080"/>
          <w:kern w:val="0"/>
          <w:szCs w:val="24"/>
          <w:lang w:eastAsia="es-ES"/>
        </w:rPr>
        <w:t xml:space="preserve">TÍTULO II. </w:t>
      </w:r>
    </w:p>
    <w:p w:rsidR="005D7054" w:rsidRPr="005D7054" w:rsidRDefault="005D7054" w:rsidP="005D7054">
      <w:pPr>
        <w:spacing w:after="0"/>
        <w:jc w:val="center"/>
        <w:rPr>
          <w:rFonts w:ascii="Georgia" w:eastAsia="Times New Roman" w:hAnsi="Georgia" w:cs="Times New Roman"/>
          <w:kern w:val="0"/>
          <w:szCs w:val="24"/>
          <w:lang w:eastAsia="es-ES"/>
        </w:rPr>
      </w:pPr>
      <w:r w:rsidRPr="005D7054">
        <w:rPr>
          <w:rFonts w:ascii="Georgia" w:eastAsia="Times New Roman" w:hAnsi="Georgia" w:cs="Times New Roman"/>
          <w:color w:val="808080"/>
          <w:kern w:val="0"/>
          <w:szCs w:val="24"/>
          <w:lang w:eastAsia="es-ES"/>
        </w:rPr>
        <w:t xml:space="preserve">MEDIDAS DE PROTECCIÓN </w:t>
      </w:r>
    </w:p>
    <w:p w:rsidR="005D7054" w:rsidRPr="005D7054" w:rsidRDefault="005D7054" w:rsidP="005D7054">
      <w:pPr>
        <w:spacing w:after="0"/>
        <w:rPr>
          <w:rFonts w:ascii="Georgia" w:eastAsia="Times New Roman" w:hAnsi="Georgia" w:cs="Times New Roman"/>
          <w:kern w:val="0"/>
          <w:szCs w:val="24"/>
          <w:lang w:eastAsia="es-ES"/>
        </w:rPr>
      </w:pPr>
      <w:bookmarkStart w:id="5" w:name="4"/>
      <w:bookmarkEnd w:id="5"/>
      <w:r w:rsidRPr="005D7054">
        <w:rPr>
          <w:rFonts w:ascii="Georgia" w:eastAsia="Times New Roman" w:hAnsi="Georgia" w:cs="Times New Roman"/>
          <w:color w:val="000080"/>
          <w:kern w:val="0"/>
          <w:szCs w:val="24"/>
          <w:lang w:eastAsia="es-ES"/>
        </w:rPr>
        <w:t>ARTÍCULO 4o.</w:t>
      </w:r>
      <w:r w:rsidRPr="005D7054">
        <w:rPr>
          <w:rFonts w:ascii="Georgia" w:eastAsia="Times New Roman" w:hAnsi="Georgia" w:cs="Times New Roman"/>
          <w:kern w:val="0"/>
          <w:szCs w:val="24"/>
          <w:lang w:eastAsia="es-ES"/>
        </w:rPr>
        <w:t xml:space="preserve"> &lt;Artículo modificado por el artículo </w:t>
      </w:r>
      <w:hyperlink r:id="rId17" w:anchor="16" w:tgtFrame="_blank" w:history="1">
        <w:r w:rsidRPr="005D7054">
          <w:rPr>
            <w:rFonts w:ascii="Georgia" w:eastAsia="Times New Roman" w:hAnsi="Georgia" w:cs="Times New Roman"/>
            <w:color w:val="000000"/>
            <w:kern w:val="0"/>
            <w:szCs w:val="24"/>
            <w:u w:val="single"/>
            <w:lang w:eastAsia="es-ES"/>
          </w:rPr>
          <w:t>16</w:t>
        </w:r>
      </w:hyperlink>
      <w:r w:rsidRPr="005D7054">
        <w:rPr>
          <w:rFonts w:ascii="Georgia" w:eastAsia="Times New Roman" w:hAnsi="Georgia" w:cs="Times New Roman"/>
          <w:kern w:val="0"/>
          <w:szCs w:val="24"/>
          <w:lang w:eastAsia="es-ES"/>
        </w:rPr>
        <w:t xml:space="preserve"> de la Ley 1257 de 2008. El nuevo texto es el siguiente:&gt; Toda persona que dentro de su contexto familiar sea víctima de daño físico, psíquico, o daño a su integridad sexual, amenaza, agravio, ofensa o cualquier otra forma de agresión por parte de otro miembro del grupo familiar, podrá pedir, sin perjuicio de las denuncias penales a que hubiere lugar, al comisario de familia del lugar donde ocurrieren los hechos y a falta de este al Juez Civil Municipal o Promiscuo Municipal, una medida de protección inmediata que ponga fin a la violencia, maltrato o agresión o evite que esta se realice cuando fuere inminente.</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Cuando en el domicilio de la persona agredida hubiere más de un despacho judicial competente para conocer de esta acción, la petición se someterá en forma inmediata a reparto.</w:t>
      </w:r>
    </w:p>
    <w:p w:rsidR="005D7054" w:rsidRPr="005D7054" w:rsidRDefault="005D7054" w:rsidP="005D7054">
      <w:pPr>
        <w:spacing w:after="136"/>
        <w:rPr>
          <w:rFonts w:ascii="Georgia" w:eastAsia="Times New Roman" w:hAnsi="Georgia" w:cs="Times New Roman"/>
          <w:kern w:val="0"/>
          <w:szCs w:val="24"/>
          <w:lang w:eastAsia="es-ES"/>
        </w:rPr>
      </w:pPr>
      <w:r w:rsidRPr="005D7054">
        <w:rPr>
          <w:rFonts w:ascii="Georgia" w:eastAsia="Times New Roman" w:hAnsi="Georgia" w:cs="Times New Roman"/>
          <w:color w:val="000080"/>
          <w:kern w:val="0"/>
          <w:szCs w:val="24"/>
          <w:lang w:eastAsia="es-ES"/>
        </w:rPr>
        <w:t>PARÁGRAFO.</w:t>
      </w:r>
      <w:r w:rsidRPr="005D7054">
        <w:rPr>
          <w:rFonts w:ascii="Georgia" w:eastAsia="Times New Roman" w:hAnsi="Georgia" w:cs="Times New Roman"/>
          <w:kern w:val="0"/>
          <w:szCs w:val="24"/>
          <w:lang w:eastAsia="es-ES"/>
        </w:rPr>
        <w:t xml:space="preserve"> En los casos de violencia intrafamiliar en las comunidades indígenas, el competente para conocer de estos casos es la respectiva autoridad indígena, en desarrollo de la jurisdicción especial prevista por la Constitución Nacional en el artículo </w:t>
      </w:r>
      <w:hyperlink r:id="rId18" w:anchor="246" w:tgtFrame="_blank" w:history="1">
        <w:r w:rsidRPr="005D7054">
          <w:rPr>
            <w:rFonts w:ascii="Georgia" w:eastAsia="Times New Roman" w:hAnsi="Georgia" w:cs="Times New Roman"/>
            <w:color w:val="000000"/>
            <w:kern w:val="0"/>
            <w:szCs w:val="24"/>
            <w:u w:val="single"/>
            <w:lang w:eastAsia="es-ES"/>
          </w:rPr>
          <w:t>246</w:t>
        </w:r>
      </w:hyperlink>
      <w:r w:rsidRPr="005D7054">
        <w:rPr>
          <w:rFonts w:ascii="Georgia" w:eastAsia="Times New Roman" w:hAnsi="Georgia" w:cs="Times New Roman"/>
          <w:kern w:val="0"/>
          <w:szCs w:val="24"/>
          <w:lang w:eastAsia="es-ES"/>
        </w:rPr>
        <w:t>.</w:t>
      </w:r>
    </w:p>
    <w:p w:rsidR="005D7054" w:rsidRPr="005D7054" w:rsidRDefault="005D7054" w:rsidP="005D7054">
      <w:pPr>
        <w:spacing w:after="0"/>
        <w:rPr>
          <w:rFonts w:ascii="Georgia" w:eastAsia="Times New Roman" w:hAnsi="Georgia" w:cs="Times New Roman"/>
          <w:color w:val="0000FF"/>
          <w:kern w:val="0"/>
          <w:sz w:val="20"/>
          <w:szCs w:val="20"/>
          <w:lang w:eastAsia="es-ES"/>
        </w:rPr>
      </w:pPr>
      <w:hyperlink r:id="rId19" w:history="1">
        <w:r w:rsidRPr="005D7054">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D7054" w:rsidRPr="005D70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Artículo modificado por el artículo </w:t>
            </w:r>
            <w:hyperlink r:id="rId20" w:anchor="16" w:tgtFrame="_blank" w:history="1">
              <w:r w:rsidRPr="005D7054">
                <w:rPr>
                  <w:rFonts w:ascii="Georgia" w:eastAsia="Times New Roman" w:hAnsi="Georgia" w:cs="Times New Roman"/>
                  <w:color w:val="000000"/>
                  <w:kern w:val="0"/>
                  <w:sz w:val="22"/>
                  <w:u w:val="single"/>
                  <w:lang w:eastAsia="es-ES"/>
                </w:rPr>
                <w:t>16</w:t>
              </w:r>
            </w:hyperlink>
            <w:r w:rsidRPr="005D7054">
              <w:rPr>
                <w:rFonts w:ascii="Georgia" w:eastAsia="Times New Roman" w:hAnsi="Georgia" w:cs="Times New Roman"/>
                <w:kern w:val="0"/>
                <w:sz w:val="22"/>
                <w:lang w:eastAsia="es-ES"/>
              </w:rPr>
              <w:t xml:space="preserve"> de la Ley 1257 de 2008, publicada en el Diario Oficial No. 47.193 de 4 de diciembre de 2008.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Artículo modificado por el artículo </w:t>
            </w:r>
            <w:hyperlink r:id="rId21" w:anchor="1" w:tgtFrame="_blank" w:history="1">
              <w:r w:rsidRPr="005D7054">
                <w:rPr>
                  <w:rFonts w:ascii="Georgia" w:eastAsia="Times New Roman" w:hAnsi="Georgia" w:cs="Times New Roman"/>
                  <w:color w:val="000000"/>
                  <w:kern w:val="0"/>
                  <w:sz w:val="22"/>
                  <w:u w:val="single"/>
                  <w:lang w:eastAsia="es-ES"/>
                </w:rPr>
                <w:t>1</w:t>
              </w:r>
            </w:hyperlink>
            <w:r w:rsidRPr="005D7054">
              <w:rPr>
                <w:rFonts w:ascii="Georgia" w:eastAsia="Times New Roman" w:hAnsi="Georgia" w:cs="Times New Roman"/>
                <w:kern w:val="0"/>
                <w:sz w:val="22"/>
                <w:lang w:eastAsia="es-ES"/>
              </w:rPr>
              <w:t xml:space="preserve">o. de la Ley 575 de 2000, publicada en el Diario Oficial No 43.889, de 11 de febrero de 2000.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tc>
      </w:tr>
    </w:tbl>
    <w:p w:rsidR="005D7054" w:rsidRPr="005D7054" w:rsidRDefault="005D7054" w:rsidP="005D7054">
      <w:pPr>
        <w:spacing w:after="0"/>
        <w:rPr>
          <w:rFonts w:ascii="Georgia" w:eastAsia="Times New Roman" w:hAnsi="Georgia" w:cs="Times New Roman"/>
          <w:color w:val="0000FF"/>
          <w:kern w:val="0"/>
          <w:sz w:val="20"/>
          <w:szCs w:val="20"/>
          <w:lang w:eastAsia="es-ES"/>
        </w:rPr>
      </w:pPr>
      <w:hyperlink r:id="rId22" w:history="1">
        <w:r w:rsidRPr="005D7054">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D7054" w:rsidRPr="005D70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b/>
                <w:bCs/>
                <w:kern w:val="0"/>
                <w:sz w:val="22"/>
                <w:lang w:eastAsia="es-ES"/>
              </w:rPr>
              <w:t>Corte Constitucional</w:t>
            </w: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lastRenderedPageBreak/>
              <w:t xml:space="preserve">- Parágrafo 1o. texto modificado por la Ley 575 de 2000 declarado EXEQUIBLE por la Corte Constitucional mediante Sentencia </w:t>
            </w:r>
            <w:hyperlink r:id="rId23" w:anchor="1" w:tgtFrame="_blank" w:history="1">
              <w:r w:rsidRPr="005D7054">
                <w:rPr>
                  <w:rFonts w:ascii="Georgia" w:eastAsia="Times New Roman" w:hAnsi="Georgia" w:cs="Times New Roman"/>
                  <w:color w:val="000000"/>
                  <w:kern w:val="0"/>
                  <w:sz w:val="22"/>
                  <w:u w:val="single"/>
                  <w:lang w:eastAsia="es-ES"/>
                </w:rPr>
                <w:t>C-059-05</w:t>
              </w:r>
            </w:hyperlink>
            <w:r w:rsidRPr="005D7054">
              <w:rPr>
                <w:rFonts w:ascii="Georgia" w:eastAsia="Times New Roman" w:hAnsi="Georgia" w:cs="Times New Roman"/>
                <w:kern w:val="0"/>
                <w:sz w:val="22"/>
                <w:lang w:eastAsia="es-ES"/>
              </w:rPr>
              <w:t xml:space="preserve">  de 1 de febrero de 2005, Magistrada Ponente Dra. Clara Inés Vargas Hernández.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tc>
      </w:tr>
    </w:tbl>
    <w:p w:rsidR="005D7054" w:rsidRPr="005D7054" w:rsidRDefault="005D7054" w:rsidP="005D7054">
      <w:pPr>
        <w:spacing w:after="0"/>
        <w:rPr>
          <w:rFonts w:ascii="Georgia" w:eastAsia="Times New Roman" w:hAnsi="Georgia" w:cs="Times New Roman"/>
          <w:color w:val="0000FF"/>
          <w:kern w:val="0"/>
          <w:sz w:val="20"/>
          <w:szCs w:val="20"/>
          <w:lang w:eastAsia="es-ES"/>
        </w:rPr>
      </w:pPr>
      <w:hyperlink r:id="rId24" w:history="1">
        <w:r w:rsidRPr="005D7054">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5D7054" w:rsidRPr="005D70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b/>
                <w:bCs/>
                <w:kern w:val="0"/>
                <w:sz w:val="22"/>
                <w:lang w:eastAsia="es-ES"/>
              </w:rPr>
              <w:t>Texto modificado por la Ley 575 de 2000:</w:t>
            </w: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ARTÍCULO 4. Toda persona que dentro de su contexto familiar sea víctima de daño físico o síquico, amenaza, agravio, ofensa o cualquier otra forma de agresión por parte de otro miembro del grupo familiar, podrá pedir, sin perjuicio de las denuncias penales a que hubiere lugar, al Comisario de familia del lugar donde ocurrieren los hechos y a falta de éste al Juez Civil Municipal o promiscuo municipal, una medida de protección inmediata que ponga fin a la violencia, maltrató o agresión o evite que ésta se realice cuando fuere inminente.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Cuando en el domicilio de la persona agredida hubiere más de un despacho judicial competente para conocer de esta acción, la petición se someterá en forma inmediata a reparto.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PARÁGRAFO 1°. No obstante la competencia anterior podrá acudirse al Juez de Paz y al Conciliador en Equidad, con el fin de obtener, con su mediación, que cese la violencia, maltrato o agresión o la evite si fuere inminente. En este caso se citará inmediatamente al agresor a una audiencia de conciliación, la cual deberá celebrarse en el menor tiempo posible. En la audiencia deberá darse cumplimiento a las previsiones contenidas en el artículo </w:t>
            </w:r>
            <w:hyperlink r:id="rId25" w:anchor="14" w:tgtFrame="_blank" w:history="1">
              <w:r w:rsidRPr="005D7054">
                <w:rPr>
                  <w:rFonts w:ascii="Georgia" w:eastAsia="Times New Roman" w:hAnsi="Georgia" w:cs="Times New Roman"/>
                  <w:color w:val="000000"/>
                  <w:kern w:val="0"/>
                  <w:sz w:val="22"/>
                  <w:u w:val="single"/>
                  <w:lang w:eastAsia="es-ES"/>
                </w:rPr>
                <w:t>14</w:t>
              </w:r>
            </w:hyperlink>
            <w:r w:rsidRPr="005D7054">
              <w:rPr>
                <w:rFonts w:ascii="Georgia" w:eastAsia="Times New Roman" w:hAnsi="Georgia" w:cs="Times New Roman"/>
                <w:kern w:val="0"/>
                <w:sz w:val="22"/>
                <w:lang w:eastAsia="es-ES"/>
              </w:rPr>
              <w:t xml:space="preserve"> de esta ley.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Podrá el Juez de Paz o el Conciliador en Equidad, si las partes lo aceptan, requerir de instituciones o profesionales o personas calificadas, asistencia al agresor, a las partes o al grupo familiar.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Si el presunto agresor no compareciere o no se logra acuerdo alguno entre las partes, se orientará a la víctima sobre la autoridad competente para imponer medidas de protección, a quien por escrito se remitirá la actuación.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PARÁGRAFO 2°. En los casos de violencia intrafamiliar en las comunidades indígenas, el competente para conocer de estos casos es la respectiva autoridad indígena, en desarrollo de la jurisdicción especial prevista por la Constitución Nacional en el artículo </w:t>
            </w:r>
            <w:hyperlink r:id="rId26" w:anchor="246" w:tgtFrame="_blank" w:history="1">
              <w:r w:rsidRPr="005D7054">
                <w:rPr>
                  <w:rFonts w:ascii="Georgia" w:eastAsia="Times New Roman" w:hAnsi="Georgia" w:cs="Times New Roman"/>
                  <w:color w:val="000000"/>
                  <w:kern w:val="0"/>
                  <w:sz w:val="22"/>
                  <w:u w:val="single"/>
                  <w:lang w:eastAsia="es-ES"/>
                </w:rPr>
                <w:t>246</w:t>
              </w:r>
            </w:hyperlink>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b/>
                <w:bCs/>
                <w:kern w:val="0"/>
                <w:sz w:val="22"/>
                <w:lang w:eastAsia="es-ES"/>
              </w:rPr>
              <w:t>El texto original de la Ley 294 de 1996:</w:t>
            </w: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ARTÍCULO 4o. Toda persona que en el contexto de una familia sea víctima de daño físico o síquico, amenaza agravio, ofensa o cualquier otra forma de agresión por parte de otro miembro del grupo familiar, podrá sin perjuicio de las denuncias penales a que hubiere lugar, pedir al juez de familia o promiscuo de familia; promiscuo municipal o civil municipal, si faltare el de familia, una medida de protección inmediata que ponga fin a la violencia, maltrató (sic) o agresión o evite que ésta se realice cuando fuere inminente.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En los procesos de divorcio o de separación de cuerpos por causal de maltrato, el juez podrá decretar cualquiera de las medidas de protección consagradas en esta ley.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PARÁGRAFO. Cuando en el domicilio de la persona agredida hubiere más de un despacho judicial competente para conocer de esta acción, la petición se someterá a reparto dentro de la hora siguiente a su presentación.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tc>
      </w:tr>
    </w:tbl>
    <w:p w:rsidR="005D7054" w:rsidRPr="005D7054" w:rsidRDefault="005D7054" w:rsidP="005D7054">
      <w:pPr>
        <w:spacing w:after="0"/>
        <w:rPr>
          <w:rFonts w:ascii="Georgia" w:eastAsia="Times New Roman" w:hAnsi="Georgia" w:cs="Times New Roman"/>
          <w:kern w:val="0"/>
          <w:szCs w:val="24"/>
          <w:lang w:eastAsia="es-ES"/>
        </w:rPr>
      </w:pPr>
      <w:bookmarkStart w:id="6" w:name="5"/>
      <w:bookmarkEnd w:id="6"/>
      <w:r w:rsidRPr="005D7054">
        <w:rPr>
          <w:rFonts w:ascii="Georgia" w:eastAsia="Times New Roman" w:hAnsi="Georgia" w:cs="Times New Roman"/>
          <w:color w:val="000080"/>
          <w:kern w:val="0"/>
          <w:szCs w:val="24"/>
          <w:lang w:eastAsia="es-ES"/>
        </w:rPr>
        <w:lastRenderedPageBreak/>
        <w:t xml:space="preserve">ARTÍCULO 5o. </w:t>
      </w:r>
      <w:r w:rsidRPr="005D7054">
        <w:rPr>
          <w:rFonts w:ascii="Georgia" w:eastAsia="Times New Roman" w:hAnsi="Georgia" w:cs="Times New Roman"/>
          <w:i/>
          <w:iCs/>
          <w:color w:val="000080"/>
          <w:kern w:val="0"/>
          <w:szCs w:val="24"/>
          <w:lang w:eastAsia="es-ES"/>
        </w:rPr>
        <w:t xml:space="preserve">MEDIDAS DE PROTECCIÓN EN CASOS DE VIOLENCIA INTRAFAMILIAR. </w:t>
      </w:r>
      <w:r w:rsidRPr="005D7054">
        <w:rPr>
          <w:rFonts w:ascii="Georgia" w:eastAsia="Times New Roman" w:hAnsi="Georgia" w:cs="Times New Roman"/>
          <w:kern w:val="0"/>
          <w:szCs w:val="24"/>
          <w:lang w:eastAsia="es-ES"/>
        </w:rPr>
        <w:t xml:space="preserve">&lt;Artículo modificado por el artículo </w:t>
      </w:r>
      <w:hyperlink r:id="rId27" w:anchor="17" w:tgtFrame="_blank" w:history="1">
        <w:r w:rsidRPr="005D7054">
          <w:rPr>
            <w:rFonts w:ascii="Georgia" w:eastAsia="Times New Roman" w:hAnsi="Georgia" w:cs="Times New Roman"/>
            <w:color w:val="000000"/>
            <w:kern w:val="0"/>
            <w:szCs w:val="24"/>
            <w:u w:val="single"/>
            <w:lang w:eastAsia="es-ES"/>
          </w:rPr>
          <w:t>17</w:t>
        </w:r>
      </w:hyperlink>
      <w:r w:rsidRPr="005D7054">
        <w:rPr>
          <w:rFonts w:ascii="Georgia" w:eastAsia="Times New Roman" w:hAnsi="Georgia" w:cs="Times New Roman"/>
          <w:kern w:val="0"/>
          <w:szCs w:val="24"/>
          <w:lang w:eastAsia="es-ES"/>
        </w:rPr>
        <w:t xml:space="preserve"> de la Ley 1257 de 2008. El nuevo texto es el siguiente:&gt; Si la autoridad competente determina que el solicitante o un miembro de un grupo familiar ha sido víctima de violencia, emitirá mediante providencia motivada una medida definitiva de protección, en la cual ordenará al agresor abstenerse de realizar la conducta objeto de la queja, o cualquier otra similar contra la persona ofendida u otro miembro del grupo familiar. El funcionario podrá imponer, además, según el caso, las siguientes medidas, sin perjuicio de las establecidas en el artículo </w:t>
      </w:r>
      <w:hyperlink r:id="rId28" w:anchor="18" w:tgtFrame="_blank" w:history="1">
        <w:r w:rsidRPr="005D7054">
          <w:rPr>
            <w:rFonts w:ascii="Georgia" w:eastAsia="Times New Roman" w:hAnsi="Georgia" w:cs="Times New Roman"/>
            <w:color w:val="000000"/>
            <w:kern w:val="0"/>
            <w:szCs w:val="24"/>
            <w:u w:val="single"/>
            <w:lang w:eastAsia="es-ES"/>
          </w:rPr>
          <w:t>18</w:t>
        </w:r>
      </w:hyperlink>
      <w:r w:rsidRPr="005D7054">
        <w:rPr>
          <w:rFonts w:ascii="Georgia" w:eastAsia="Times New Roman" w:hAnsi="Georgia" w:cs="Times New Roman"/>
          <w:kern w:val="0"/>
          <w:szCs w:val="24"/>
          <w:lang w:eastAsia="es-ES"/>
        </w:rPr>
        <w:t xml:space="preserve"> de la presente ley:</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a) Ordenar al agresor el desalojo de la casa de habitación que comparte con la víctima, cuando su presencia constituye una amenaza para la vida, la integridad física o la salud de cualquiera de los miembros de la familia;</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b) Ordenar al agresor abstenerse de penetrar en cualquier lugar donde se encuentre la víctima, cuando a juicio del funcionario dicha limitación resulte necesaria para prevenir que aquel perturbe, intimide, amenace o de cualquier otra forma interfiera con la víctima o con los menores, cuya custodia provisional le haya sido adjudicada;</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c) Prohibir al agresor esconder o trasladar de la residencia a los niños, niñas y personas discapacitadas en situación de indefensión miembros del grupo familiar, sin perjuicio de las acciones penales a que hubiere lugar;</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d) Obligación de acudir a un tratamiento reeducativo y terapéutico en una institución pública o privada que ofrezca tales servicios, a costa del agresor.</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lastRenderedPageBreak/>
        <w:t>e) Si fuere necesario, se ordenará al agresor el pago de los gastos de orientación y asesoría jurídica, médica, psicológica y psíquica que requiera la víctima;</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f) Cuando la violencia o maltrato revista gravedad y se tema su repetición la autoridad competente ordenará una protección temporal especial de la víctima por parte de las autoridades de polícia, tanto en su domicilio como en su lugar de trabajo si lo tuviere;</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g) Ordenar a la autoridad de policía, previa solicitud de la víctima el acompañamiento a esta para su reingreso al lugar de domicilio cuando ella se haya visto en la obligación de salir para proteger su seguridad;</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h) Decidir provisionalmente el régimen de visitas, la guarda y custodia de los hijos e hijas si los hubiere, sin perjuicio de la competencia en materia civil de otras autoridades, quienes podrán ratificar esta medida o modificarla;</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i) Suspender al agresor la tenencia, porte y uso de armas, en caso de que estas sean indispensables para el ejercicio de su profesión u oficio, la suspensión deberá ser motivada;</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j) Decidir provisionalmente quién tendrá a su cargo las pensiones alimentarias, sin perjuicio de la competencia en materia civil de otras autoridades quienes podrán ratificar esta medida o modificarla;</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k) Decidir provisionalmente el uso y disfrute de la vivienda familiar, sin perjuicio de la competencia en materia civil de otras autoridades quienes podrán ratificar esta medida o modificarla;</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1) Prohibir, al agresor la realización de cualquier acto de enajenación o gravamen de bienes de su propiedad sujetos a registro, si tuviere sociedad conyugal o patrimonial vigente. Para este efecto, oficiará a las autoridades competentes. Esta medida será decretada por Autoridad Judicial;</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m) Ordenar al agresor la devolución inmediata de los objetos de uso personal, documentos de identidad y cualquier otro documento u objeto de propiedad o custodia de la víctima;</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n) Cualquiera otra medida necesaria para el cumplimiento de los objetivos de la presente ley.</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color w:val="000080"/>
          <w:kern w:val="0"/>
          <w:szCs w:val="24"/>
          <w:lang w:eastAsia="es-ES"/>
        </w:rPr>
        <w:t>PARÁGRAFO 1o.</w:t>
      </w:r>
      <w:r w:rsidRPr="005D7054">
        <w:rPr>
          <w:rFonts w:ascii="Georgia" w:eastAsia="Times New Roman" w:hAnsi="Georgia" w:cs="Times New Roman"/>
          <w:kern w:val="0"/>
          <w:szCs w:val="24"/>
          <w:lang w:eastAsia="es-ES"/>
        </w:rPr>
        <w:t xml:space="preserve"> En los procesos de divorcio o de separación de cuerpos por causal de maltrato, el juez podrá decretar cualquiera de las medidas de protección consagradas en este artículo.</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color w:val="000080"/>
          <w:kern w:val="0"/>
          <w:szCs w:val="24"/>
          <w:lang w:eastAsia="es-ES"/>
        </w:rPr>
        <w:t>PARÁGRAFO 2o.</w:t>
      </w:r>
      <w:r w:rsidRPr="005D7054">
        <w:rPr>
          <w:rFonts w:ascii="Georgia" w:eastAsia="Times New Roman" w:hAnsi="Georgia" w:cs="Times New Roman"/>
          <w:kern w:val="0"/>
          <w:szCs w:val="24"/>
          <w:lang w:eastAsia="es-ES"/>
        </w:rPr>
        <w:t xml:space="preserve"> Estas mismas medidas podrán ser dictadas en forma provisional e inmediata por la autoridad judicial que conozca de los delitos que tengan origen en actos de violencia intrafamiliar.</w:t>
      </w:r>
    </w:p>
    <w:p w:rsidR="005D7054" w:rsidRPr="005D7054" w:rsidRDefault="005D7054" w:rsidP="005D7054">
      <w:pPr>
        <w:spacing w:after="136"/>
        <w:rPr>
          <w:rFonts w:ascii="Georgia" w:eastAsia="Times New Roman" w:hAnsi="Georgia" w:cs="Times New Roman"/>
          <w:kern w:val="0"/>
          <w:szCs w:val="24"/>
          <w:lang w:eastAsia="es-ES"/>
        </w:rPr>
      </w:pPr>
      <w:r w:rsidRPr="005D7054">
        <w:rPr>
          <w:rFonts w:ascii="Georgia" w:eastAsia="Times New Roman" w:hAnsi="Georgia" w:cs="Times New Roman"/>
          <w:color w:val="000080"/>
          <w:kern w:val="0"/>
          <w:szCs w:val="24"/>
          <w:lang w:eastAsia="es-ES"/>
        </w:rPr>
        <w:t>PARÁGRAFO 3o.</w:t>
      </w:r>
      <w:r w:rsidRPr="005D7054">
        <w:rPr>
          <w:rFonts w:ascii="Georgia" w:eastAsia="Times New Roman" w:hAnsi="Georgia" w:cs="Times New Roman"/>
          <w:kern w:val="0"/>
          <w:szCs w:val="24"/>
          <w:lang w:eastAsia="es-ES"/>
        </w:rPr>
        <w:t xml:space="preserve"> La autoridad competente deberá remitir todos los casos de violencia intrafamiliar a la Fiscalía General de la Nación para efectos de la investigación del delito de violencia intrafamiliar y posibles delitos conexos.</w:t>
      </w:r>
    </w:p>
    <w:p w:rsidR="005D7054" w:rsidRPr="005D7054" w:rsidRDefault="005D7054" w:rsidP="005D7054">
      <w:pPr>
        <w:spacing w:after="0"/>
        <w:rPr>
          <w:rFonts w:ascii="Georgia" w:eastAsia="Times New Roman" w:hAnsi="Georgia" w:cs="Times New Roman"/>
          <w:color w:val="0000FF"/>
          <w:kern w:val="0"/>
          <w:sz w:val="20"/>
          <w:szCs w:val="20"/>
          <w:lang w:eastAsia="es-ES"/>
        </w:rPr>
      </w:pPr>
      <w:hyperlink r:id="rId29" w:history="1">
        <w:r w:rsidRPr="005D7054">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D7054" w:rsidRPr="005D70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Artículo modificado por el artículo </w:t>
            </w:r>
            <w:hyperlink r:id="rId30" w:anchor="17" w:tgtFrame="_blank" w:history="1">
              <w:r w:rsidRPr="005D7054">
                <w:rPr>
                  <w:rFonts w:ascii="Georgia" w:eastAsia="Times New Roman" w:hAnsi="Georgia" w:cs="Times New Roman"/>
                  <w:color w:val="000000"/>
                  <w:kern w:val="0"/>
                  <w:sz w:val="22"/>
                  <w:u w:val="single"/>
                  <w:lang w:eastAsia="es-ES"/>
                </w:rPr>
                <w:t>17</w:t>
              </w:r>
            </w:hyperlink>
            <w:r w:rsidRPr="005D7054">
              <w:rPr>
                <w:rFonts w:ascii="Georgia" w:eastAsia="Times New Roman" w:hAnsi="Georgia" w:cs="Times New Roman"/>
                <w:kern w:val="0"/>
                <w:sz w:val="22"/>
                <w:lang w:eastAsia="es-ES"/>
              </w:rPr>
              <w:t xml:space="preserve"> de la Ley 1257 de 2008, publicada en el Diario Oficial No. 47.193 de 4 de diciembre de 2008.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Artículo modificado por el artículo 2o. de la Ley 575 de 2000, publicada en el Diario Oficial No 43.889, de 11 de febrero de 2000..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lastRenderedPageBreak/>
              <w:t xml:space="preserve">  </w:t>
            </w:r>
          </w:p>
        </w:tc>
      </w:tr>
    </w:tbl>
    <w:p w:rsidR="005D7054" w:rsidRPr="005D7054" w:rsidRDefault="005D7054" w:rsidP="005D7054">
      <w:pPr>
        <w:spacing w:after="0"/>
        <w:rPr>
          <w:rFonts w:ascii="Georgia" w:eastAsia="Times New Roman" w:hAnsi="Georgia" w:cs="Times New Roman"/>
          <w:color w:val="0000FF"/>
          <w:kern w:val="0"/>
          <w:sz w:val="20"/>
          <w:szCs w:val="20"/>
          <w:lang w:eastAsia="es-ES"/>
        </w:rPr>
      </w:pPr>
      <w:hyperlink r:id="rId31" w:history="1">
        <w:r w:rsidRPr="005D7054">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5D7054" w:rsidRPr="005D70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b/>
                <w:bCs/>
                <w:kern w:val="0"/>
                <w:sz w:val="22"/>
                <w:lang w:eastAsia="es-ES"/>
              </w:rPr>
              <w:t>Texto modificado por la Ley 575 de 2000:</w:t>
            </w: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ARTÍCULO 5. Si el Comisario de Familia o el Juez de conocimiento determina que el solicitante o un miembro de un grupo familiar ha sido víctima de violencia o maltrato, emitirá mediante providencia motivada una medida definitiva de protección, en la cual ordenará al agresor abstenerse de realizar la conducta objeto de la queja, o cualquier otra similar contra la persona ofendida u otro miembro del grupo familiar. El funcionario podrá imponer, además, según el caso, las siguientes medidas: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a) Ordenar al agresor el desalojo de la casa de habitación que comparte con la víctima, siempre que se hubiere probado que su presencia constituye una amenaza para la vida, la integridad física o la salud de cualquiera de los miembros de la familia;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b) Ordenar al agresor abstenerse de penetrar en cualquier lugar donde se encuentre la víctima, cuando a discreción del funcionario dicha limitación resulte necesaria para prevenir que aquél moleste, intimide, amenace o de cualquier otra forma interfiera con la víctima o con los menores, cuya custodia provisional le haya sido adjudicada;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c) Prohibir al agresor esconder o trasladar de la residencia a los niños y personas discapacitadas en situación de indefensión miembros del grupo familiar, sin perjuicio de las acciones penales a que hubiere lugar;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d) Obligación de acudir a un tratamiento reeducativo y terapéutico en una institución pública o privada que ofrezca tales servicios, a costa del agresor cuando éste ya tuviera antecedentes en materia de violencia intrafamiliar;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e) Si fuere necesario, se ordenará al agresor el pago de los gastos médicos, psicológicos y psíquicos que requiera la víctima;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f) Cuando la violencia o maltrato revista gravedad y se tema su repetición el Comisario ordenará una protección temporal especial de la víctima por parte de las autoridades de policía, tanto en su domicilio como en su lugar de trabajo, si lo tuviere;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lastRenderedPageBreak/>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g) Cualquier otra medida necesaria para el cumplimiento de los propósitos de la presente ley.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PARÁGRAFO 1o. En los procesos de divorcio o de separación de cuerpos por causal de maltrato, el juez podrá decretar cualquiera de las medidas de protección consagradas en este artículo.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PARÁGRAFO 2o. Estas mismas medidas podrán ser dictadas en forma provisional e inmediata por el fiscal que conozca delitos que puedan tener origen en actos de violencia intrafamiliar. El fiscal remitirá el caso en lo pertinente a la Acción de Violencia Intrafamiliar, al Comisario de Familia competente, o en su defecto al Juez Civil Municipal o Promiscuo Municipal, para que continúe su conocimiento.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b/>
                <w:bCs/>
                <w:kern w:val="0"/>
                <w:sz w:val="22"/>
                <w:lang w:eastAsia="es-ES"/>
              </w:rPr>
              <w:t>El texto original de la Ley 294 de 1996:</w:t>
            </w: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ARTÍCULO 5o. Si el Juez determina que el solicitante o un miembro del grupo familiar ha sido víctima de violencia o maltrato, emitirá mediante sentencia una medida definitiva de protección, en la cual ordenará al agresor abstenerse de realizar la conducta objeto de la queja, o cualquier conducta similar contra la persona ofendida. El Juez podrá imponer, además, según el caso, las siguientes medidas: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a) Ordenar al agresor el desalojo de la casa de habitación que comparte con la víctima, siempre que se hubiere probado que su presencia constituye una amenaza para la vida, la integridad física o la salud de cualquiera de los miembros de la familia.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En la misma sentencia se resolverá lo atinente a la custodia provisional, visitas y cuota alimentaria en favor de los menores y del cónyuge si hubiere obligación legal de hacerlo;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b) Obligación de acudir a un tratamiento reeducativo y terapéutico en una institución pública o privada que ofrezca tales servicios, a costa del agresor, cuando éste ya tuviere antecedentes en materia de violencia intrafamiliar;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c) En todos los casos de violencia el Juez ordenará al agresor el pago, con sus propios recursos, de los daños ocasionados con su conducta, en los cuales se incluirán los gastos </w:t>
            </w:r>
            <w:r w:rsidRPr="005D7054">
              <w:rPr>
                <w:rFonts w:ascii="Georgia" w:eastAsia="Times New Roman" w:hAnsi="Georgia" w:cs="Times New Roman"/>
                <w:kern w:val="0"/>
                <w:sz w:val="22"/>
                <w:lang w:eastAsia="es-ES"/>
              </w:rPr>
              <w:lastRenderedPageBreak/>
              <w:t xml:space="preserve">médicos, sicológicos y psiquiátricos; los que demande la reparación o reposición de los muebles o inmuebles averiados, y los ocasionados por el desplazamiento y alojamiento de la víctima si hubiere tenido que abandonar el hogar para protegerse de la violencia;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d) Cuando la violencia o el maltratado revista gravedad y se tema su repetición, el Juez ordenará una protección especial de la víctima por parte de las autoridades de policía, tanto en su domicilio como en su lugar de trabajo, si lo tuviere.</w:t>
            </w:r>
            <w:r w:rsidRPr="005D7054">
              <w:rPr>
                <w:rFonts w:ascii="Georgia" w:eastAsia="Times New Roman" w:hAnsi="Georgia" w:cs="Times New Roman"/>
                <w:kern w:val="0"/>
                <w:szCs w:val="24"/>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tc>
      </w:tr>
    </w:tbl>
    <w:p w:rsidR="005D7054" w:rsidRPr="005D7054" w:rsidRDefault="005D7054" w:rsidP="005D7054">
      <w:pPr>
        <w:spacing w:after="136"/>
        <w:rPr>
          <w:rFonts w:ascii="Georgia" w:eastAsia="Times New Roman" w:hAnsi="Georgia" w:cs="Times New Roman"/>
          <w:kern w:val="0"/>
          <w:szCs w:val="24"/>
          <w:lang w:eastAsia="es-ES"/>
        </w:rPr>
      </w:pPr>
      <w:bookmarkStart w:id="7" w:name="6"/>
      <w:bookmarkEnd w:id="7"/>
      <w:r w:rsidRPr="005D7054">
        <w:rPr>
          <w:rFonts w:ascii="Georgia" w:eastAsia="Times New Roman" w:hAnsi="Georgia" w:cs="Times New Roman"/>
          <w:color w:val="000080"/>
          <w:kern w:val="0"/>
          <w:szCs w:val="24"/>
          <w:lang w:eastAsia="es-ES"/>
        </w:rPr>
        <w:lastRenderedPageBreak/>
        <w:t xml:space="preserve">ARTÍCULO 6o. </w:t>
      </w:r>
      <w:r w:rsidRPr="005D7054">
        <w:rPr>
          <w:rFonts w:ascii="Georgia" w:eastAsia="Times New Roman" w:hAnsi="Georgia" w:cs="Times New Roman"/>
          <w:kern w:val="0"/>
          <w:szCs w:val="24"/>
          <w:lang w:eastAsia="es-ES"/>
        </w:rPr>
        <w:t> &lt;Artículo modificado por el artículo 3o. de la Ley 575 de 2000. El nuevo texto es el siguiente:&gt; Cuando el hecho objeto de la queja constituyere delito o contravención, el funcionario de conocimiento remitirá las diligencias adelantadas a la autoridad competente, sin perjuicio de las medidas de protección consagradas en esta ley.</w:t>
      </w:r>
    </w:p>
    <w:p w:rsidR="005D7054" w:rsidRPr="005D7054" w:rsidRDefault="005D7054" w:rsidP="005D7054">
      <w:pPr>
        <w:spacing w:after="0"/>
        <w:rPr>
          <w:rFonts w:ascii="Georgia" w:eastAsia="Times New Roman" w:hAnsi="Georgia" w:cs="Times New Roman"/>
          <w:color w:val="0000FF"/>
          <w:kern w:val="0"/>
          <w:sz w:val="20"/>
          <w:szCs w:val="20"/>
          <w:lang w:eastAsia="es-ES"/>
        </w:rPr>
      </w:pPr>
      <w:hyperlink r:id="rId32" w:history="1">
        <w:r w:rsidRPr="005D7054">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D7054" w:rsidRPr="005D70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Artículo modificado por el artículo 3o. de la Ley 575 de 2000, publicada en el Diario Oficial No 43.889, de 11 de febrero de 2000..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tc>
      </w:tr>
    </w:tbl>
    <w:p w:rsidR="005D7054" w:rsidRPr="005D7054" w:rsidRDefault="005D7054" w:rsidP="005D7054">
      <w:pPr>
        <w:spacing w:after="0"/>
        <w:rPr>
          <w:rFonts w:ascii="Georgia" w:eastAsia="Times New Roman" w:hAnsi="Georgia" w:cs="Times New Roman"/>
          <w:color w:val="0000FF"/>
          <w:kern w:val="0"/>
          <w:sz w:val="20"/>
          <w:szCs w:val="20"/>
          <w:lang w:eastAsia="es-ES"/>
        </w:rPr>
      </w:pPr>
      <w:hyperlink r:id="rId33" w:history="1">
        <w:r w:rsidRPr="005D7054">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5D7054" w:rsidRPr="005D70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b/>
                <w:bCs/>
                <w:kern w:val="0"/>
                <w:sz w:val="22"/>
                <w:lang w:eastAsia="es-ES"/>
              </w:rPr>
              <w:t>El texto original de la Ley 294 de 1996:</w:t>
            </w: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ARTÍCULO 6o. Cuando el hecho objeto de la queja constituyere delito o contravención, el Juez remitirá las diligencias adelantadas a la autoridad competente, sin perjuicio de la aplicación de las medidas de protección consagradas en esta ley.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tc>
      </w:tr>
    </w:tbl>
    <w:p w:rsidR="005D7054" w:rsidRPr="005D7054" w:rsidRDefault="005D7054" w:rsidP="005D7054">
      <w:pPr>
        <w:spacing w:after="0"/>
        <w:rPr>
          <w:rFonts w:ascii="Georgia" w:eastAsia="Times New Roman" w:hAnsi="Georgia" w:cs="Times New Roman"/>
          <w:kern w:val="0"/>
          <w:szCs w:val="24"/>
          <w:lang w:eastAsia="es-ES"/>
        </w:rPr>
      </w:pPr>
      <w:bookmarkStart w:id="8" w:name="7"/>
      <w:bookmarkEnd w:id="8"/>
      <w:r w:rsidRPr="005D7054">
        <w:rPr>
          <w:rFonts w:ascii="Georgia" w:eastAsia="Times New Roman" w:hAnsi="Georgia" w:cs="Times New Roman"/>
          <w:color w:val="000080"/>
          <w:kern w:val="0"/>
          <w:szCs w:val="24"/>
          <w:lang w:eastAsia="es-ES"/>
        </w:rPr>
        <w:t>ARTÍCULO 7o.</w:t>
      </w:r>
      <w:r w:rsidRPr="005D7054">
        <w:rPr>
          <w:rFonts w:ascii="Georgia" w:eastAsia="Times New Roman" w:hAnsi="Georgia" w:cs="Times New Roman"/>
          <w:kern w:val="0"/>
          <w:szCs w:val="24"/>
          <w:lang w:eastAsia="es-ES"/>
        </w:rPr>
        <w:t xml:space="preserve"> &lt;Artículo modificado por el artículo 4o. de la Ley 575 de 2000. El nuevo texto es el siguiente:&gt; El incumplimiento de las medidas de protección dará lugar a las siguientes sanciones:</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a) Por la primera vez, multa entre dos (2) y diez (10) salarios mínimos legales mensuales, convertibles en arresto, la cual debe consignarse dentro de los cinco (5) días siguientes a su imposición. La Conversión en arresto se adoptará de plano mediante auto que sólo tendrá recursos de reposición, a razón de tres (3) días por cada salario mínimo;</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b) Si el incumplimiento de las medidas de protección se repitiere en el plazo de dos (2) años, la sanción será de arresto entre treinta (30) y cuarenta y cinco (45) días.</w:t>
      </w:r>
    </w:p>
    <w:p w:rsidR="005D7054" w:rsidRPr="005D7054" w:rsidRDefault="005D7054" w:rsidP="005D7054">
      <w:pPr>
        <w:spacing w:after="136"/>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 xml:space="preserve">En el caso de incumplimiento de medidas de protección impuestas por actos de violencia o maltrato que constituyeren delito o contravención, al agresor se le </w:t>
      </w:r>
      <w:r w:rsidRPr="005D7054">
        <w:rPr>
          <w:rFonts w:ascii="Georgia" w:eastAsia="Times New Roman" w:hAnsi="Georgia" w:cs="Times New Roman"/>
          <w:kern w:val="0"/>
          <w:szCs w:val="24"/>
          <w:lang w:eastAsia="es-ES"/>
        </w:rPr>
        <w:lastRenderedPageBreak/>
        <w:t>revocarán los beneficios de excarcelación y los subrogados penales de que estuviere gozando.</w:t>
      </w:r>
    </w:p>
    <w:p w:rsidR="005D7054" w:rsidRPr="005D7054" w:rsidRDefault="005D7054" w:rsidP="005D7054">
      <w:pPr>
        <w:spacing w:after="0"/>
        <w:rPr>
          <w:rFonts w:ascii="Georgia" w:eastAsia="Times New Roman" w:hAnsi="Georgia" w:cs="Times New Roman"/>
          <w:color w:val="0000FF"/>
          <w:kern w:val="0"/>
          <w:sz w:val="20"/>
          <w:szCs w:val="20"/>
          <w:lang w:eastAsia="es-ES"/>
        </w:rPr>
      </w:pPr>
      <w:hyperlink r:id="rId34" w:history="1">
        <w:r w:rsidRPr="005D7054">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D7054" w:rsidRPr="005D70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Artículo modificado por el artículo 4o. de la Ley 575 de 2000, publicada en el Diario Oficial No 43.889, de 11 de febrero de 2000.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tc>
      </w:tr>
    </w:tbl>
    <w:p w:rsidR="005D7054" w:rsidRPr="005D7054" w:rsidRDefault="005D7054" w:rsidP="005D7054">
      <w:pPr>
        <w:spacing w:after="0"/>
        <w:rPr>
          <w:rFonts w:ascii="Georgia" w:eastAsia="Times New Roman" w:hAnsi="Georgia" w:cs="Times New Roman"/>
          <w:color w:val="0000FF"/>
          <w:kern w:val="0"/>
          <w:sz w:val="20"/>
          <w:szCs w:val="20"/>
          <w:lang w:eastAsia="es-ES"/>
        </w:rPr>
      </w:pPr>
      <w:hyperlink r:id="rId35" w:history="1">
        <w:r w:rsidRPr="005D7054">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5D7054" w:rsidRPr="005D70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b/>
                <w:bCs/>
                <w:kern w:val="0"/>
                <w:sz w:val="22"/>
                <w:lang w:eastAsia="es-ES"/>
              </w:rPr>
              <w:t>El texto original  de la Ley 294 de 1996:</w:t>
            </w: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ARTÍCULO 7o. El incumplimiento de las medidas de protección dará a las siguientes sanciones: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a) Por la primera vez, multa entre dos (2) y diez (10) salarios mínimos legales mensuales, convertibles en arresto, la cual debe consignarse dentro de los cinco (5) días siguientes a su imposición;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b) Si el incumplimiento de las medidas de protección se repitiere en el plazo de dos (2) años, la sanción será de arresto entre treinta (30) y cuarenta y cinco (45) días;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En el caso de incumplimiento de medidas de protección impuestas por actos de violencia o maltrato que constituyeren delito o contravención, al agresor se le revocarán los beneficiarios de excarcelación y los subrogados penales de que estuviere gozando.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tc>
      </w:tr>
    </w:tbl>
    <w:p w:rsidR="005D7054" w:rsidRPr="005D7054" w:rsidRDefault="005D7054" w:rsidP="005D7054">
      <w:pPr>
        <w:spacing w:after="136"/>
        <w:rPr>
          <w:rFonts w:ascii="Georgia" w:eastAsia="Times New Roman" w:hAnsi="Georgia" w:cs="Times New Roman"/>
          <w:kern w:val="0"/>
          <w:szCs w:val="24"/>
          <w:lang w:eastAsia="es-ES"/>
        </w:rPr>
      </w:pPr>
      <w:bookmarkStart w:id="9" w:name="8"/>
      <w:bookmarkEnd w:id="9"/>
      <w:r w:rsidRPr="005D7054">
        <w:rPr>
          <w:rFonts w:ascii="Georgia" w:eastAsia="Times New Roman" w:hAnsi="Georgia" w:cs="Times New Roman"/>
          <w:color w:val="000080"/>
          <w:kern w:val="0"/>
          <w:szCs w:val="24"/>
          <w:lang w:eastAsia="es-ES"/>
        </w:rPr>
        <w:t>ARTÍCULO 8o.</w:t>
      </w:r>
      <w:r w:rsidRPr="005D7054">
        <w:rPr>
          <w:rFonts w:ascii="Georgia" w:eastAsia="Times New Roman" w:hAnsi="Georgia" w:cs="Times New Roman"/>
          <w:kern w:val="0"/>
          <w:szCs w:val="24"/>
          <w:lang w:eastAsia="es-ES"/>
        </w:rPr>
        <w:t xml:space="preserve"> Todo comportamiento de retaliación, venganza o evasión de los deberes alimentarios por parte del agresor, se entenderá como incumplimiento de las medidas de protección que le fueron impuestas. </w:t>
      </w:r>
    </w:p>
    <w:p w:rsidR="005D7054" w:rsidRPr="005D7054" w:rsidRDefault="005D7054" w:rsidP="005D7054">
      <w:pPr>
        <w:spacing w:after="0"/>
        <w:jc w:val="center"/>
        <w:rPr>
          <w:rFonts w:ascii="Georgia" w:eastAsia="Times New Roman" w:hAnsi="Georgia" w:cs="Times New Roman"/>
          <w:kern w:val="0"/>
          <w:szCs w:val="24"/>
          <w:lang w:eastAsia="es-ES"/>
        </w:rPr>
      </w:pPr>
      <w:bookmarkStart w:id="10" w:name="Nivel003"/>
      <w:bookmarkEnd w:id="10"/>
      <w:r w:rsidRPr="005D7054">
        <w:rPr>
          <w:rFonts w:ascii="Georgia" w:eastAsia="Times New Roman" w:hAnsi="Georgia" w:cs="Times New Roman"/>
          <w:color w:val="808080"/>
          <w:kern w:val="0"/>
          <w:szCs w:val="24"/>
          <w:lang w:eastAsia="es-ES"/>
        </w:rPr>
        <w:t xml:space="preserve">TÍTULO III. </w:t>
      </w:r>
    </w:p>
    <w:p w:rsidR="005D7054" w:rsidRPr="005D7054" w:rsidRDefault="005D7054" w:rsidP="005D7054">
      <w:pPr>
        <w:spacing w:after="0"/>
        <w:jc w:val="center"/>
        <w:rPr>
          <w:rFonts w:ascii="Georgia" w:eastAsia="Times New Roman" w:hAnsi="Georgia" w:cs="Times New Roman"/>
          <w:kern w:val="0"/>
          <w:szCs w:val="24"/>
          <w:lang w:eastAsia="es-ES"/>
        </w:rPr>
      </w:pPr>
      <w:r w:rsidRPr="005D7054">
        <w:rPr>
          <w:rFonts w:ascii="Georgia" w:eastAsia="Times New Roman" w:hAnsi="Georgia" w:cs="Times New Roman"/>
          <w:color w:val="808080"/>
          <w:kern w:val="0"/>
          <w:szCs w:val="24"/>
          <w:lang w:eastAsia="es-ES"/>
        </w:rPr>
        <w:t>PROCEDIMIENTO</w:t>
      </w:r>
      <w:r w:rsidRPr="005D7054">
        <w:rPr>
          <w:rFonts w:ascii="Georgia" w:eastAsia="Times New Roman" w:hAnsi="Georgia" w:cs="Times New Roman"/>
          <w:kern w:val="0"/>
          <w:szCs w:val="24"/>
          <w:lang w:eastAsia="es-ES"/>
        </w:rPr>
        <w:t xml:space="preserve"> </w:t>
      </w:r>
    </w:p>
    <w:p w:rsidR="005D7054" w:rsidRPr="005D7054" w:rsidRDefault="005D7054" w:rsidP="005D7054">
      <w:pPr>
        <w:spacing w:after="0"/>
        <w:rPr>
          <w:rFonts w:ascii="Georgia" w:eastAsia="Times New Roman" w:hAnsi="Georgia" w:cs="Times New Roman"/>
          <w:kern w:val="0"/>
          <w:szCs w:val="24"/>
          <w:lang w:eastAsia="es-ES"/>
        </w:rPr>
      </w:pPr>
      <w:bookmarkStart w:id="11" w:name="9"/>
      <w:bookmarkEnd w:id="11"/>
      <w:r w:rsidRPr="005D7054">
        <w:rPr>
          <w:rFonts w:ascii="Georgia" w:eastAsia="Times New Roman" w:hAnsi="Georgia" w:cs="Times New Roman"/>
          <w:color w:val="000080"/>
          <w:kern w:val="0"/>
          <w:szCs w:val="24"/>
          <w:lang w:eastAsia="es-ES"/>
        </w:rPr>
        <w:t>ARTÍCULO 9o.</w:t>
      </w:r>
      <w:r w:rsidRPr="005D7054">
        <w:rPr>
          <w:rFonts w:ascii="Georgia" w:eastAsia="Times New Roman" w:hAnsi="Georgia" w:cs="Times New Roman"/>
          <w:kern w:val="0"/>
          <w:szCs w:val="24"/>
          <w:lang w:eastAsia="es-ES"/>
        </w:rPr>
        <w:t xml:space="preserve"> &lt;Artículo modificado por el artículo 5. de la Ley 575 de 2000. El nuevo texto es el siguiente:&gt; Llevar información sobre hechos de violencia intrafamiliar a las autoridades competentes es responsabilidad de la comunidad, de los vecinos y debe realizarse inmediatamente se identifique el caso.</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 xml:space="preserve">La petición de medida de protección podrá ser presentada personalmente por el agredido, por cualquier otra persona que actúe en su nombre, o por el defensor </w:t>
      </w:r>
      <w:r w:rsidRPr="005D7054">
        <w:rPr>
          <w:rFonts w:ascii="Georgia" w:eastAsia="Times New Roman" w:hAnsi="Georgia" w:cs="Times New Roman"/>
          <w:kern w:val="0"/>
          <w:szCs w:val="24"/>
          <w:lang w:eastAsia="es-ES"/>
        </w:rPr>
        <w:lastRenderedPageBreak/>
        <w:t>de familia cuando la víctima se hallare en imposibilidad de hacerlo por sí misma.</w:t>
      </w:r>
    </w:p>
    <w:p w:rsidR="005D7054" w:rsidRPr="005D7054" w:rsidRDefault="005D7054" w:rsidP="005D7054">
      <w:pPr>
        <w:spacing w:after="136"/>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 xml:space="preserve">La petición de una medida de protección podrá formularse por escrito, en forma oral o por cualquier medio idóneo para poner en conocimiento del funcionario competente los hechos de violencia intrafamiliar, y </w:t>
      </w:r>
      <w:r w:rsidRPr="005D7054">
        <w:rPr>
          <w:rFonts w:ascii="Georgia" w:eastAsia="Times New Roman" w:hAnsi="Georgia" w:cs="Times New Roman"/>
          <w:kern w:val="0"/>
          <w:szCs w:val="24"/>
          <w:u w:val="single"/>
          <w:lang w:eastAsia="es-ES"/>
        </w:rPr>
        <w:t>deberá presentarse a más tardar dentro de los treinta (30) días siguientes a su acaecimiento</w:t>
      </w:r>
      <w:r w:rsidRPr="005D7054">
        <w:rPr>
          <w:rFonts w:ascii="Georgia" w:eastAsia="Times New Roman" w:hAnsi="Georgia" w:cs="Times New Roman"/>
          <w:kern w:val="0"/>
          <w:szCs w:val="24"/>
          <w:lang w:eastAsia="es-ES"/>
        </w:rPr>
        <w:t>.</w:t>
      </w:r>
    </w:p>
    <w:p w:rsidR="005D7054" w:rsidRPr="005D7054" w:rsidRDefault="005D7054" w:rsidP="005D7054">
      <w:pPr>
        <w:spacing w:after="0"/>
        <w:rPr>
          <w:rFonts w:ascii="Georgia" w:eastAsia="Times New Roman" w:hAnsi="Georgia" w:cs="Times New Roman"/>
          <w:color w:val="0000FF"/>
          <w:kern w:val="0"/>
          <w:sz w:val="20"/>
          <w:szCs w:val="20"/>
          <w:lang w:eastAsia="es-ES"/>
        </w:rPr>
      </w:pPr>
      <w:hyperlink r:id="rId36" w:history="1">
        <w:r w:rsidRPr="005D7054">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D7054" w:rsidRPr="005D70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Artículo modificado por el artículo 5 de la Ley 575 de 2000, publicada en el Diario Oficial No 43.889, de 11 de febrero de 2000.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tc>
      </w:tr>
    </w:tbl>
    <w:p w:rsidR="005D7054" w:rsidRPr="005D7054" w:rsidRDefault="005D7054" w:rsidP="005D7054">
      <w:pPr>
        <w:spacing w:after="0"/>
        <w:rPr>
          <w:rFonts w:ascii="Georgia" w:eastAsia="Times New Roman" w:hAnsi="Georgia" w:cs="Times New Roman"/>
          <w:color w:val="0000FF"/>
          <w:kern w:val="0"/>
          <w:sz w:val="20"/>
          <w:szCs w:val="20"/>
          <w:lang w:eastAsia="es-ES"/>
        </w:rPr>
      </w:pPr>
      <w:hyperlink r:id="rId37" w:history="1">
        <w:r w:rsidRPr="005D7054">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D7054" w:rsidRPr="005D70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b/>
                <w:bCs/>
                <w:kern w:val="0"/>
                <w:sz w:val="22"/>
                <w:lang w:eastAsia="es-ES"/>
              </w:rPr>
              <w:t>Corte Constitucional</w:t>
            </w: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Aparte subrayado del texto modificado por la Ley 575 de 2000 declarado EXEQUIBLE por la Corte Constitucional mediante Sentencia </w:t>
            </w:r>
            <w:hyperlink r:id="rId38" w:anchor="1" w:tgtFrame="_blank" w:history="1">
              <w:r w:rsidRPr="005D7054">
                <w:rPr>
                  <w:rFonts w:ascii="Georgia" w:eastAsia="Times New Roman" w:hAnsi="Georgia" w:cs="Times New Roman"/>
                  <w:color w:val="000000"/>
                  <w:kern w:val="0"/>
                  <w:sz w:val="22"/>
                  <w:u w:val="single"/>
                  <w:lang w:eastAsia="es-ES"/>
                </w:rPr>
                <w:t>C-059-05</w:t>
              </w:r>
            </w:hyperlink>
            <w:r w:rsidRPr="005D7054">
              <w:rPr>
                <w:rFonts w:ascii="Georgia" w:eastAsia="Times New Roman" w:hAnsi="Georgia" w:cs="Times New Roman"/>
                <w:kern w:val="0"/>
                <w:sz w:val="22"/>
                <w:lang w:eastAsia="es-ES"/>
              </w:rPr>
              <w:t xml:space="preserve"> de 1 de febrero de 2005, Magistrada Ponente Dra. Clara Inés Vargas Hernández.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Aparte subrayado del texto original declarado EXEQUIBLE por la Corte Constitucional, mediante Sentencia </w:t>
            </w:r>
            <w:hyperlink r:id="rId39" w:anchor="1" w:tgtFrame="_blank" w:history="1">
              <w:r w:rsidRPr="005D7054">
                <w:rPr>
                  <w:rFonts w:ascii="Georgia" w:eastAsia="Times New Roman" w:hAnsi="Georgia" w:cs="Times New Roman"/>
                  <w:color w:val="000000"/>
                  <w:kern w:val="0"/>
                  <w:sz w:val="22"/>
                  <w:u w:val="single"/>
                  <w:lang w:eastAsia="es-ES"/>
                </w:rPr>
                <w:t>C-652-97</w:t>
              </w:r>
            </w:hyperlink>
            <w:r w:rsidRPr="005D7054">
              <w:rPr>
                <w:rFonts w:ascii="Georgia" w:eastAsia="Times New Roman" w:hAnsi="Georgia" w:cs="Times New Roman"/>
                <w:kern w:val="0"/>
                <w:sz w:val="22"/>
                <w:lang w:eastAsia="es-ES"/>
              </w:rPr>
              <w:t xml:space="preserve"> del 3 de diciembre de 1997. Magistrado Ponente, Dr. Vladimiro Naranjo Mesa.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tc>
      </w:tr>
    </w:tbl>
    <w:p w:rsidR="005D7054" w:rsidRPr="005D7054" w:rsidRDefault="005D7054" w:rsidP="005D7054">
      <w:pPr>
        <w:spacing w:after="0"/>
        <w:rPr>
          <w:rFonts w:ascii="Georgia" w:eastAsia="Times New Roman" w:hAnsi="Georgia" w:cs="Times New Roman"/>
          <w:color w:val="0000FF"/>
          <w:kern w:val="0"/>
          <w:sz w:val="20"/>
          <w:szCs w:val="20"/>
          <w:lang w:eastAsia="es-ES"/>
        </w:rPr>
      </w:pPr>
      <w:hyperlink r:id="rId40" w:history="1">
        <w:r w:rsidRPr="005D7054">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5D7054" w:rsidRPr="005D70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b/>
                <w:bCs/>
                <w:kern w:val="0"/>
                <w:sz w:val="22"/>
                <w:lang w:eastAsia="es-ES"/>
              </w:rPr>
              <w:t>El texto original de la Ley 294 de 1996 :</w:t>
            </w: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ARTÍCULO 9o. La petición de medida de protección podrá ser presentada personalmente por el agredido, por cualquier otra persona que actúe en su nombre, o por el defensor de familia cuando la víctima se hallare en imposibilidad de hacerlo por sí misma.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La petición de una medida de protección podrá formularse por escrito, en forma oral o por cualquier medio idóneo para poner en conocimiento del juez los hechos de violencia intrafamiliar, </w:t>
            </w:r>
            <w:r w:rsidRPr="005D7054">
              <w:rPr>
                <w:rFonts w:ascii="Georgia" w:eastAsia="Times New Roman" w:hAnsi="Georgia" w:cs="Times New Roman"/>
                <w:kern w:val="0"/>
                <w:sz w:val="22"/>
                <w:u w:val="single"/>
                <w:lang w:eastAsia="es-ES"/>
              </w:rPr>
              <w:t>y deberá presentarse a más tardar dentro de los ocho (8) días hábiles siguientes a su acaecimiento</w:t>
            </w: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tc>
      </w:tr>
    </w:tbl>
    <w:p w:rsidR="005D7054" w:rsidRPr="005D7054" w:rsidRDefault="005D7054" w:rsidP="005D7054">
      <w:pPr>
        <w:spacing w:after="0"/>
        <w:rPr>
          <w:rFonts w:ascii="Georgia" w:eastAsia="Times New Roman" w:hAnsi="Georgia" w:cs="Times New Roman"/>
          <w:kern w:val="0"/>
          <w:szCs w:val="24"/>
          <w:lang w:eastAsia="es-ES"/>
        </w:rPr>
      </w:pPr>
      <w:bookmarkStart w:id="12" w:name="10"/>
      <w:bookmarkEnd w:id="12"/>
      <w:r w:rsidRPr="005D7054">
        <w:rPr>
          <w:rFonts w:ascii="Georgia" w:eastAsia="Times New Roman" w:hAnsi="Georgia" w:cs="Times New Roman"/>
          <w:color w:val="000080"/>
          <w:kern w:val="0"/>
          <w:szCs w:val="24"/>
          <w:lang w:eastAsia="es-ES"/>
        </w:rPr>
        <w:lastRenderedPageBreak/>
        <w:t>ARTÍCULO 10.</w:t>
      </w:r>
      <w:r w:rsidRPr="005D7054">
        <w:rPr>
          <w:rFonts w:ascii="Georgia" w:eastAsia="Times New Roman" w:hAnsi="Georgia" w:cs="Times New Roman"/>
          <w:kern w:val="0"/>
          <w:szCs w:val="24"/>
          <w:lang w:eastAsia="es-ES"/>
        </w:rPr>
        <w:t xml:space="preserve"> La petición de medida de protección deberá expresar con claridad los siguientes datos: </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 xml:space="preserve">a) Nombre de quien la presenta y su identificación, si fuere posible; </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 xml:space="preserve">b) Nombre de la persona o personas víctimas de la violencia intrafamiliar; </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 xml:space="preserve">c) Nombre y domicilio del agresor; </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 xml:space="preserve">d) Relato de los hechos denunciados, y </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 xml:space="preserve">e) Solicitud de las pruebas que estime necesarias. </w:t>
      </w:r>
    </w:p>
    <w:p w:rsidR="005D7054" w:rsidRPr="005D7054" w:rsidRDefault="005D7054" w:rsidP="005D7054">
      <w:pPr>
        <w:spacing w:after="0"/>
        <w:rPr>
          <w:rFonts w:ascii="Georgia" w:eastAsia="Times New Roman" w:hAnsi="Georgia" w:cs="Times New Roman"/>
          <w:kern w:val="0"/>
          <w:szCs w:val="24"/>
          <w:lang w:eastAsia="es-ES"/>
        </w:rPr>
      </w:pPr>
      <w:bookmarkStart w:id="13" w:name="11"/>
      <w:bookmarkEnd w:id="13"/>
      <w:r w:rsidRPr="005D7054">
        <w:rPr>
          <w:rFonts w:ascii="Georgia" w:eastAsia="Times New Roman" w:hAnsi="Georgia" w:cs="Times New Roman"/>
          <w:color w:val="000080"/>
          <w:kern w:val="0"/>
          <w:szCs w:val="24"/>
          <w:lang w:eastAsia="es-ES"/>
        </w:rPr>
        <w:t>ARTÍCULO 11.</w:t>
      </w:r>
      <w:r w:rsidRPr="005D7054">
        <w:rPr>
          <w:rFonts w:ascii="Georgia" w:eastAsia="Times New Roman" w:hAnsi="Georgia" w:cs="Times New Roman"/>
          <w:kern w:val="0"/>
          <w:szCs w:val="24"/>
          <w:lang w:eastAsia="es-ES"/>
        </w:rPr>
        <w:t xml:space="preserve"> &lt;Artículo modificado por el artículo 6o. de la Ley 575 de 2000. El nuevo texto es el siguiente:&gt; El Comisario o el Juez, según el caso, recibirá y avocará en forma inmediata la petición, y si estuviere fundada en al menos indicios leves, podrá dictar dentro de las cuatro (4) horas hábiles siguientes, medidas de protección en forma provisional tendientes a evitar la continuación de todo acto de violencia, agresión, maltrato, amenaza u ofensa contra la víctima, so pena de hacerse el agresor acreedor a las sanciones previstas en esta ley para el incumplimiento de las medidas de protección.</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Contra la medida provisional de protección no procederá recurso alguno.</w:t>
      </w:r>
    </w:p>
    <w:p w:rsidR="005D7054" w:rsidRPr="005D7054" w:rsidRDefault="005D7054" w:rsidP="005D7054">
      <w:pPr>
        <w:spacing w:after="136"/>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Igualmente podrá solicitar prueba pericial, técnica o científica, a peritos oficiales, quienes rendirán su dictamen conforme a los procedimientos establecidos por el Instituto de Medicina Legal y Ciencias Forenses.</w:t>
      </w:r>
    </w:p>
    <w:p w:rsidR="005D7054" w:rsidRPr="005D7054" w:rsidRDefault="005D7054" w:rsidP="005D7054">
      <w:pPr>
        <w:spacing w:after="0"/>
        <w:rPr>
          <w:rFonts w:ascii="Georgia" w:eastAsia="Times New Roman" w:hAnsi="Georgia" w:cs="Times New Roman"/>
          <w:color w:val="0000FF"/>
          <w:kern w:val="0"/>
          <w:sz w:val="20"/>
          <w:szCs w:val="20"/>
          <w:lang w:eastAsia="es-ES"/>
        </w:rPr>
      </w:pPr>
      <w:hyperlink r:id="rId41" w:history="1">
        <w:r w:rsidRPr="005D7054">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D7054" w:rsidRPr="005D70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Artículo modificado por el artículo 6o. de la Ley 575 de 2000, publicada en el Diario Oficial No 43.889, de 11 de febrero de 2000.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tc>
      </w:tr>
    </w:tbl>
    <w:p w:rsidR="005D7054" w:rsidRPr="005D7054" w:rsidRDefault="005D7054" w:rsidP="005D7054">
      <w:pPr>
        <w:spacing w:after="0"/>
        <w:rPr>
          <w:rFonts w:ascii="Georgia" w:eastAsia="Times New Roman" w:hAnsi="Georgia" w:cs="Times New Roman"/>
          <w:color w:val="0000FF"/>
          <w:kern w:val="0"/>
          <w:sz w:val="20"/>
          <w:szCs w:val="20"/>
          <w:lang w:eastAsia="es-ES"/>
        </w:rPr>
      </w:pPr>
      <w:hyperlink r:id="rId42" w:history="1">
        <w:r w:rsidRPr="005D7054">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5D7054" w:rsidRPr="005D70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b/>
                <w:bCs/>
                <w:kern w:val="0"/>
                <w:sz w:val="22"/>
                <w:lang w:eastAsia="es-ES"/>
              </w:rPr>
              <w:t>El texto original de la Ley 294 de 1996:</w:t>
            </w: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ARTÍCULO 11. Recibida la petición, si estuviere fundada en al menos indicios leves, el Juez competente dictará dentro de las cuatro horas hábiles siguientes una medida provisional de protección en la cual conminará al agresor para que cese todo acto de violencia, agresión, maltrato, amenaza u ofensa contra la víctima, so pena de hacerse acreedor a las sanciones previstas en esta ley para el incumplimiento de la medida de protección.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Contra la medida provisional de protección no procederá recurso alguno. </w:t>
            </w:r>
          </w:p>
        </w:tc>
      </w:tr>
    </w:tbl>
    <w:p w:rsidR="005D7054" w:rsidRPr="005D7054" w:rsidRDefault="005D7054" w:rsidP="005D7054">
      <w:pPr>
        <w:spacing w:after="0"/>
        <w:rPr>
          <w:rFonts w:ascii="Georgia" w:eastAsia="Times New Roman" w:hAnsi="Georgia" w:cs="Times New Roman"/>
          <w:kern w:val="0"/>
          <w:szCs w:val="24"/>
          <w:lang w:eastAsia="es-ES"/>
        </w:rPr>
      </w:pPr>
      <w:bookmarkStart w:id="14" w:name="12"/>
      <w:bookmarkEnd w:id="14"/>
      <w:r w:rsidRPr="005D7054">
        <w:rPr>
          <w:rFonts w:ascii="Georgia" w:eastAsia="Times New Roman" w:hAnsi="Georgia" w:cs="Times New Roman"/>
          <w:color w:val="000080"/>
          <w:kern w:val="0"/>
          <w:szCs w:val="24"/>
          <w:lang w:eastAsia="es-ES"/>
        </w:rPr>
        <w:t>ARTÍCULO 12.</w:t>
      </w:r>
      <w:r w:rsidRPr="005D7054">
        <w:rPr>
          <w:rFonts w:ascii="Georgia" w:eastAsia="Times New Roman" w:hAnsi="Georgia" w:cs="Times New Roman"/>
          <w:kern w:val="0"/>
          <w:szCs w:val="24"/>
          <w:lang w:eastAsia="es-ES"/>
        </w:rPr>
        <w:t xml:space="preserve"> &lt;Artículo modificado por el artículo 7o. de la Ley 575 de 2000. El nuevo texto es el siguiente:&gt; Radicada la petición, el Comisario o el Juez, según el caso, citará al acusado para que comparezca a una audiencia que tendrá lugar entre los cinco (5) y diez (10) días siguientes a la presentación de la petición. A esta audiencia deberá concurrir la víctima.</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La notificación de citación a la audiencia se hará personalmente o por aviso fijado a la entrada de la residencia del agresor.</w:t>
      </w:r>
    </w:p>
    <w:p w:rsidR="005D7054" w:rsidRPr="005D7054" w:rsidRDefault="005D7054" w:rsidP="005D7054">
      <w:pPr>
        <w:spacing w:after="136"/>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lastRenderedPageBreak/>
        <w:t>Parágrafo. Si las víctimas son personas discapacitadas en situación de indefensión deberá ser notificada la personería. El Personero o su delegado deberá estar presente en las audiencias. Su ausencia no impide la realización de la misma, pero constituye falta grave disciplinaria.</w:t>
      </w:r>
    </w:p>
    <w:p w:rsidR="005D7054" w:rsidRPr="005D7054" w:rsidRDefault="005D7054" w:rsidP="005D7054">
      <w:pPr>
        <w:spacing w:after="0"/>
        <w:rPr>
          <w:rFonts w:ascii="Georgia" w:eastAsia="Times New Roman" w:hAnsi="Georgia" w:cs="Times New Roman"/>
          <w:color w:val="0000FF"/>
          <w:kern w:val="0"/>
          <w:sz w:val="20"/>
          <w:szCs w:val="20"/>
          <w:lang w:eastAsia="es-ES"/>
        </w:rPr>
      </w:pPr>
      <w:hyperlink r:id="rId43" w:history="1">
        <w:r w:rsidRPr="005D7054">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D7054" w:rsidRPr="005D70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Artículo modificado por el artículo 7o. de la Ley 575 de 2000, publicada en el Diario Oficial No 43.889, de 11 de febrero de 2000..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tc>
      </w:tr>
    </w:tbl>
    <w:p w:rsidR="005D7054" w:rsidRPr="005D7054" w:rsidRDefault="005D7054" w:rsidP="005D7054">
      <w:pPr>
        <w:spacing w:after="0"/>
        <w:rPr>
          <w:rFonts w:ascii="Georgia" w:eastAsia="Times New Roman" w:hAnsi="Georgia" w:cs="Times New Roman"/>
          <w:color w:val="0000FF"/>
          <w:kern w:val="0"/>
          <w:sz w:val="20"/>
          <w:szCs w:val="20"/>
          <w:lang w:eastAsia="es-ES"/>
        </w:rPr>
      </w:pPr>
      <w:hyperlink r:id="rId44" w:history="1">
        <w:r w:rsidRPr="005D7054">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5D7054" w:rsidRPr="005D70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b/>
                <w:bCs/>
                <w:kern w:val="0"/>
                <w:sz w:val="22"/>
                <w:lang w:eastAsia="es-ES"/>
              </w:rPr>
              <w:t>El texto original de la Ley 294 de 1996:</w:t>
            </w: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ARTÍCULO 12. Radicada la petición, el Juez citará al acusado para comparezca a una audiencia que tendrá lugar entre los cinco (5) y diez (10) días siguientes a la presentación de la petición. A esta audiencia deberá concurrir la víctima.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La notificación de citación a la audiencia se hará personalmente o por aviso fijado a la entrada de la residencia del agresor.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tc>
      </w:tr>
    </w:tbl>
    <w:p w:rsidR="005D7054" w:rsidRPr="005D7054" w:rsidRDefault="005D7054" w:rsidP="005D7054">
      <w:pPr>
        <w:spacing w:after="0"/>
        <w:rPr>
          <w:rFonts w:ascii="Georgia" w:eastAsia="Times New Roman" w:hAnsi="Georgia" w:cs="Times New Roman"/>
          <w:kern w:val="0"/>
          <w:szCs w:val="24"/>
          <w:lang w:eastAsia="es-ES"/>
        </w:rPr>
      </w:pPr>
      <w:bookmarkStart w:id="15" w:name="13"/>
      <w:bookmarkEnd w:id="15"/>
      <w:r w:rsidRPr="005D7054">
        <w:rPr>
          <w:rFonts w:ascii="Georgia" w:eastAsia="Times New Roman" w:hAnsi="Georgia" w:cs="Times New Roman"/>
          <w:color w:val="000080"/>
          <w:kern w:val="0"/>
          <w:szCs w:val="24"/>
          <w:lang w:eastAsia="es-ES"/>
        </w:rPr>
        <w:t>ARTÍCULO 13.</w:t>
      </w:r>
      <w:r w:rsidRPr="005D7054">
        <w:rPr>
          <w:rFonts w:ascii="Georgia" w:eastAsia="Times New Roman" w:hAnsi="Georgia" w:cs="Times New Roman"/>
          <w:kern w:val="0"/>
          <w:szCs w:val="24"/>
          <w:lang w:eastAsia="es-ES"/>
        </w:rPr>
        <w:t xml:space="preserve"> El agresor podrá presentar descargos antes de la audiencia, y proponer fórmulas de avenimiento con la víctima, e igualmente solicitar pruebas, que se practicarán durante la audiencia. </w:t>
      </w:r>
    </w:p>
    <w:p w:rsidR="005D7054" w:rsidRPr="005D7054" w:rsidRDefault="005D7054" w:rsidP="005D7054">
      <w:pPr>
        <w:spacing w:after="136"/>
        <w:rPr>
          <w:rFonts w:ascii="Georgia" w:eastAsia="Times New Roman" w:hAnsi="Georgia" w:cs="Times New Roman"/>
          <w:kern w:val="0"/>
          <w:szCs w:val="24"/>
          <w:lang w:eastAsia="es-ES"/>
        </w:rPr>
      </w:pPr>
      <w:bookmarkStart w:id="16" w:name="14"/>
      <w:bookmarkEnd w:id="16"/>
      <w:r w:rsidRPr="005D7054">
        <w:rPr>
          <w:rFonts w:ascii="Georgia" w:eastAsia="Times New Roman" w:hAnsi="Georgia" w:cs="Times New Roman"/>
          <w:color w:val="000080"/>
          <w:kern w:val="0"/>
          <w:szCs w:val="24"/>
          <w:lang w:eastAsia="es-ES"/>
        </w:rPr>
        <w:t>ARTÍCULO 14.</w:t>
      </w:r>
      <w:r w:rsidRPr="005D7054">
        <w:rPr>
          <w:rFonts w:ascii="Georgia" w:eastAsia="Times New Roman" w:hAnsi="Georgia" w:cs="Times New Roman"/>
          <w:kern w:val="0"/>
          <w:szCs w:val="24"/>
          <w:lang w:eastAsia="es-ES"/>
        </w:rPr>
        <w:t xml:space="preserve"> &lt;Artículo modificado por el artículo 8o. de la Ley 575 de 2000. El nuevo texto es el siguiente:&gt; Antes de la audiencia y durante la misma, el Comisionario o el Juez, según el caso, deberá procurar por todos los medios legales a su alcance, fórmulas de solución al conflicto intrafamiliar entre el agresor y la víctima, a fin de garantizar la unidad y armonía de la familia, y especialmente que el agresor enmiende su comportamiento. En todos los casos, propiciará el acercamiento y el diálogo directo entre las partes para el logro de acuerdo sobre paz y la convivencia en familia. En la misma audiencia decretará y practicará las pruebas que soliciten las partes y las que de oficio estime conducentes.</w:t>
      </w:r>
    </w:p>
    <w:p w:rsidR="005D7054" w:rsidRPr="005D7054" w:rsidRDefault="005D7054" w:rsidP="005D7054">
      <w:pPr>
        <w:spacing w:after="0"/>
        <w:rPr>
          <w:rFonts w:ascii="Georgia" w:eastAsia="Times New Roman" w:hAnsi="Georgia" w:cs="Times New Roman"/>
          <w:color w:val="0000FF"/>
          <w:kern w:val="0"/>
          <w:sz w:val="20"/>
          <w:szCs w:val="20"/>
          <w:lang w:eastAsia="es-ES"/>
        </w:rPr>
      </w:pPr>
      <w:hyperlink r:id="rId45" w:history="1">
        <w:r w:rsidRPr="005D7054">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D7054" w:rsidRPr="005D70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Artículo modificado por el artículo 8o. de la Ley 575 de 2000, publicada en el Diario Oficial No 43.889, de 11 de febrero de 2000.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tc>
      </w:tr>
    </w:tbl>
    <w:p w:rsidR="005D7054" w:rsidRPr="005D7054" w:rsidRDefault="005D7054" w:rsidP="005D7054">
      <w:pPr>
        <w:spacing w:after="0"/>
        <w:rPr>
          <w:rFonts w:ascii="Georgia" w:eastAsia="Times New Roman" w:hAnsi="Georgia" w:cs="Times New Roman"/>
          <w:color w:val="0000FF"/>
          <w:kern w:val="0"/>
          <w:sz w:val="20"/>
          <w:szCs w:val="20"/>
          <w:lang w:eastAsia="es-ES"/>
        </w:rPr>
      </w:pPr>
      <w:hyperlink r:id="rId46" w:history="1">
        <w:r w:rsidRPr="005D7054">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5D7054" w:rsidRPr="005D70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lastRenderedPageBreak/>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b/>
                <w:bCs/>
                <w:kern w:val="0"/>
                <w:sz w:val="22"/>
                <w:lang w:eastAsia="es-ES"/>
              </w:rPr>
              <w:t>El texto original de la Ley 294 de 1996:</w:t>
            </w: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ARTÍCULO 14. Antes de la audiencia y durante la misma, el Juez deberá procurar por todos los medios legales a su alcance, fórmulas de solución al conflicto intrafamiliar entre el agresor y la víctima, a fin de garantizar la unidad y armonía de la familia, y especialmente que el agresor enmiende su comportamiento. El Juez en todos los casos, propiciará el acercamiento y el diálogo directo entre las partes para el logro de acuerdos sobre la paz y la convivencia en la familia. En la misma audiencia el Juez decretará y practicará las pruebas que soliciten las partes y las que de oficio estime conducentes.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tc>
      </w:tr>
    </w:tbl>
    <w:p w:rsidR="005D7054" w:rsidRPr="005D7054" w:rsidRDefault="005D7054" w:rsidP="005D7054">
      <w:pPr>
        <w:spacing w:after="0"/>
        <w:rPr>
          <w:rFonts w:ascii="Georgia" w:eastAsia="Times New Roman" w:hAnsi="Georgia" w:cs="Times New Roman"/>
          <w:kern w:val="0"/>
          <w:szCs w:val="24"/>
          <w:lang w:eastAsia="es-ES"/>
        </w:rPr>
      </w:pPr>
      <w:bookmarkStart w:id="17" w:name="15"/>
      <w:bookmarkEnd w:id="17"/>
      <w:r w:rsidRPr="005D7054">
        <w:rPr>
          <w:rFonts w:ascii="Georgia" w:eastAsia="Times New Roman" w:hAnsi="Georgia" w:cs="Times New Roman"/>
          <w:color w:val="000080"/>
          <w:kern w:val="0"/>
          <w:szCs w:val="24"/>
          <w:lang w:eastAsia="es-ES"/>
        </w:rPr>
        <w:t>ARTÍCULO 15.</w:t>
      </w:r>
      <w:r w:rsidRPr="005D7054">
        <w:rPr>
          <w:rFonts w:ascii="Georgia" w:eastAsia="Times New Roman" w:hAnsi="Georgia" w:cs="Times New Roman"/>
          <w:kern w:val="0"/>
          <w:szCs w:val="24"/>
          <w:lang w:eastAsia="es-ES"/>
        </w:rPr>
        <w:t xml:space="preserve"> &lt;Artículo modificado por el artículo 9o. de la Ley 575 de 2000. El nuevo texto es el siguiente:&gt; Si el agresor no compareciere a la audiencia se entenderá que acepta los cargos formulados en su contra.</w:t>
      </w:r>
    </w:p>
    <w:p w:rsidR="005D7054" w:rsidRPr="005D7054" w:rsidRDefault="005D7054" w:rsidP="005D7054">
      <w:pPr>
        <w:spacing w:after="136"/>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No obstante, las partes podrán excusarse de la inasistencia por una sola vez antes de la audiencia o dentro de la misma, siempre que medie justa causa. El funcionario evaluará la excusa y, si la encuentra procedente, fijará fecha para celebrar la nueva audiencia dentro de los cinco (5) días siguientes.</w:t>
      </w:r>
    </w:p>
    <w:p w:rsidR="005D7054" w:rsidRPr="005D7054" w:rsidRDefault="005D7054" w:rsidP="005D7054">
      <w:pPr>
        <w:spacing w:after="0"/>
        <w:rPr>
          <w:rFonts w:ascii="Georgia" w:eastAsia="Times New Roman" w:hAnsi="Georgia" w:cs="Times New Roman"/>
          <w:color w:val="0000FF"/>
          <w:kern w:val="0"/>
          <w:sz w:val="20"/>
          <w:szCs w:val="20"/>
          <w:lang w:eastAsia="es-ES"/>
        </w:rPr>
      </w:pPr>
      <w:hyperlink r:id="rId47" w:history="1">
        <w:r w:rsidRPr="005D7054">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D7054" w:rsidRPr="005D70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Artículo modificado por el artículo 9o. de la Ley 575 de 2000, publicada en el Diario Oficial No 43.889, de 11 de febrero de 2000.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tc>
      </w:tr>
    </w:tbl>
    <w:p w:rsidR="005D7054" w:rsidRPr="005D7054" w:rsidRDefault="005D7054" w:rsidP="005D7054">
      <w:pPr>
        <w:spacing w:after="0"/>
        <w:rPr>
          <w:rFonts w:ascii="Georgia" w:eastAsia="Times New Roman" w:hAnsi="Georgia" w:cs="Times New Roman"/>
          <w:color w:val="0000FF"/>
          <w:kern w:val="0"/>
          <w:sz w:val="20"/>
          <w:szCs w:val="20"/>
          <w:lang w:eastAsia="es-ES"/>
        </w:rPr>
      </w:pPr>
      <w:hyperlink r:id="rId48" w:history="1">
        <w:r w:rsidRPr="005D7054">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5D7054" w:rsidRPr="005D70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b/>
                <w:bCs/>
                <w:kern w:val="0"/>
                <w:sz w:val="22"/>
                <w:lang w:eastAsia="es-ES"/>
              </w:rPr>
              <w:t>El texto original de la Ley 294 de 1996:</w:t>
            </w: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ARTÍCULO 15. Si el agresor no compareciere, sin justa causa, a la audiencia se entenderá que acepta los cargos formulados en su contra. </w:t>
            </w:r>
            <w:r w:rsidRPr="005D7054">
              <w:rPr>
                <w:rFonts w:ascii="Georgia" w:eastAsia="Times New Roman" w:hAnsi="Georgia" w:cs="Times New Roman"/>
                <w:strike/>
                <w:color w:val="FF0000"/>
                <w:kern w:val="0"/>
                <w:sz w:val="22"/>
                <w:lang w:eastAsia="es-ES"/>
              </w:rPr>
              <w:t>Si la víctima no compareciere, se entenderá que desiste de la petición,</w:t>
            </w:r>
            <w:r w:rsidRPr="005D7054">
              <w:rPr>
                <w:rFonts w:ascii="Georgia" w:eastAsia="Times New Roman" w:hAnsi="Georgia" w:cs="Times New Roman"/>
                <w:kern w:val="0"/>
                <w:sz w:val="22"/>
                <w:lang w:eastAsia="es-ES"/>
              </w:rPr>
              <w:t xml:space="preserve"> excepto</w:t>
            </w:r>
            <w:r w:rsidRPr="005D7054">
              <w:rPr>
                <w:rFonts w:ascii="Georgia" w:eastAsia="Times New Roman" w:hAnsi="Georgia" w:cs="Times New Roman"/>
                <w:strike/>
                <w:color w:val="FF0000"/>
                <w:kern w:val="0"/>
                <w:sz w:val="22"/>
                <w:lang w:eastAsia="es-ES"/>
              </w:rPr>
              <w:t xml:space="preserve"> si la víctima fuere un menor de edad o un discapacitado, casos en los cuales no podrá haber desistimiento</w:t>
            </w:r>
            <w:r w:rsidRPr="005D7054">
              <w:rPr>
                <w:rFonts w:ascii="Georgia" w:eastAsia="Times New Roman" w:hAnsi="Georgia" w:cs="Times New Roman"/>
                <w:kern w:val="0"/>
                <w:szCs w:val="24"/>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tc>
      </w:tr>
    </w:tbl>
    <w:p w:rsidR="005D7054" w:rsidRPr="005D7054" w:rsidRDefault="005D7054" w:rsidP="005D7054">
      <w:pPr>
        <w:spacing w:after="0"/>
        <w:rPr>
          <w:rFonts w:ascii="Georgia" w:eastAsia="Times New Roman" w:hAnsi="Georgia" w:cs="Times New Roman"/>
          <w:color w:val="0000FF"/>
          <w:kern w:val="0"/>
          <w:sz w:val="20"/>
          <w:szCs w:val="20"/>
          <w:lang w:eastAsia="es-ES"/>
        </w:rPr>
      </w:pPr>
      <w:hyperlink r:id="rId49" w:history="1">
        <w:r w:rsidRPr="005D7054">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D7054" w:rsidRPr="005D70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b/>
                <w:bCs/>
                <w:kern w:val="0"/>
                <w:sz w:val="22"/>
                <w:lang w:eastAsia="es-ES"/>
              </w:rPr>
              <w:t>Corte Constitucional:</w:t>
            </w: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lastRenderedPageBreak/>
              <w:t xml:space="preserve">- Apartes subrayados del texto original declarados INEXEQUIBLES por la Corte Constitucional, mediante Sentencia </w:t>
            </w:r>
            <w:hyperlink r:id="rId50" w:anchor="1" w:tgtFrame="_blank" w:history="1">
              <w:r w:rsidRPr="005D7054">
                <w:rPr>
                  <w:rFonts w:ascii="Georgia" w:eastAsia="Times New Roman" w:hAnsi="Georgia" w:cs="Times New Roman"/>
                  <w:color w:val="000000"/>
                  <w:kern w:val="0"/>
                  <w:sz w:val="22"/>
                  <w:u w:val="single"/>
                  <w:lang w:eastAsia="es-ES"/>
                </w:rPr>
                <w:t>C-273-98</w:t>
              </w:r>
            </w:hyperlink>
            <w:r w:rsidRPr="005D7054">
              <w:rPr>
                <w:rFonts w:ascii="Georgia" w:eastAsia="Times New Roman" w:hAnsi="Georgia" w:cs="Times New Roman"/>
                <w:kern w:val="0"/>
                <w:sz w:val="22"/>
                <w:lang w:eastAsia="es-ES"/>
              </w:rPr>
              <w:t xml:space="preserve"> del 3 de junio de 1998, Magistrado Ponente, Dr. Alejandro Martínez Caballero. Los  demas apartes  fueron declarados EXEQUIBLES, en el entendido de que, en los términos de esta Sentencia, las víctimas que sean capaces pueden desistir de manera expresa.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tc>
      </w:tr>
    </w:tbl>
    <w:p w:rsidR="005D7054" w:rsidRPr="005D7054" w:rsidRDefault="005D7054" w:rsidP="005D7054">
      <w:pPr>
        <w:spacing w:after="0"/>
        <w:rPr>
          <w:rFonts w:ascii="Georgia" w:eastAsia="Times New Roman" w:hAnsi="Georgia" w:cs="Times New Roman"/>
          <w:kern w:val="0"/>
          <w:szCs w:val="24"/>
          <w:lang w:eastAsia="es-ES"/>
        </w:rPr>
      </w:pPr>
      <w:bookmarkStart w:id="18" w:name="16"/>
      <w:bookmarkEnd w:id="18"/>
      <w:r w:rsidRPr="005D7054">
        <w:rPr>
          <w:rFonts w:ascii="Georgia" w:eastAsia="Times New Roman" w:hAnsi="Georgia" w:cs="Times New Roman"/>
          <w:color w:val="000080"/>
          <w:kern w:val="0"/>
          <w:szCs w:val="24"/>
          <w:lang w:eastAsia="es-ES"/>
        </w:rPr>
        <w:lastRenderedPageBreak/>
        <w:t>ARTÍCULO 16.</w:t>
      </w:r>
      <w:r w:rsidRPr="005D7054">
        <w:rPr>
          <w:rFonts w:ascii="Georgia" w:eastAsia="Times New Roman" w:hAnsi="Georgia" w:cs="Times New Roman"/>
          <w:kern w:val="0"/>
          <w:szCs w:val="24"/>
          <w:lang w:eastAsia="es-ES"/>
        </w:rPr>
        <w:t xml:space="preserve"> &lt;Artículo modificado por el artículo 10 de la Ley 575 de 2000. El nuevo texto es el siguiente:&gt; La resolución o sentencia se dictará al finalizar la audiencia y será notificada a las partes en estrados. Se entenderán surtidos los efectos de la notificación desde su pronunciamiento. Si alguna de las partes estuviere ausente, se le comunicará la decisión mediante aviso, telegrama o por cualquier otro medio idóneo.</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De la actuación se dejará constancia en acta, de la cual se entregará copia a cada una de las partes.</w:t>
      </w:r>
    </w:p>
    <w:p w:rsidR="005D7054" w:rsidRPr="005D7054" w:rsidRDefault="005D7054" w:rsidP="005D7054">
      <w:pPr>
        <w:spacing w:after="136"/>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Parágrafo. En todas las etapas del proceso, el Comisario contará con la asistencia del equipo interdisciplinario de la Institución.</w:t>
      </w:r>
    </w:p>
    <w:p w:rsidR="005D7054" w:rsidRPr="005D7054" w:rsidRDefault="005D7054" w:rsidP="005D7054">
      <w:pPr>
        <w:spacing w:after="0"/>
        <w:rPr>
          <w:rFonts w:ascii="Georgia" w:eastAsia="Times New Roman" w:hAnsi="Georgia" w:cs="Times New Roman"/>
          <w:color w:val="0000FF"/>
          <w:kern w:val="0"/>
          <w:sz w:val="20"/>
          <w:szCs w:val="20"/>
          <w:lang w:eastAsia="es-ES"/>
        </w:rPr>
      </w:pPr>
      <w:hyperlink r:id="rId51" w:history="1">
        <w:r w:rsidRPr="005D7054">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D7054" w:rsidRPr="005D70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Artículo modificado por el artículo 10 de la Ley 575 de 2000, publicada en el Diario Oficial No 43.889, de 11 de febrero de 2000.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tc>
      </w:tr>
    </w:tbl>
    <w:p w:rsidR="005D7054" w:rsidRPr="005D7054" w:rsidRDefault="005D7054" w:rsidP="005D7054">
      <w:pPr>
        <w:spacing w:after="0"/>
        <w:rPr>
          <w:rFonts w:ascii="Georgia" w:eastAsia="Times New Roman" w:hAnsi="Georgia" w:cs="Times New Roman"/>
          <w:color w:val="0000FF"/>
          <w:kern w:val="0"/>
          <w:sz w:val="20"/>
          <w:szCs w:val="20"/>
          <w:lang w:eastAsia="es-ES"/>
        </w:rPr>
      </w:pPr>
      <w:hyperlink r:id="rId52" w:history="1">
        <w:r w:rsidRPr="005D7054">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5D7054" w:rsidRPr="005D70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b/>
                <w:bCs/>
                <w:kern w:val="0"/>
                <w:sz w:val="22"/>
                <w:lang w:eastAsia="es-ES"/>
              </w:rPr>
              <w:t>El texto original de la Ley 294 de 1996:</w:t>
            </w: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ARTÍCULO 16. La sentencia del Juez se dictará al finalizar la audiencia y será notificada a las partes en estrados. Si alguna de las partes estuviere ausente, se le notificará mediante aviso, telegrama o por cualquier otro medio idóneo.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De la actuación se dejará constancia en acta, de la cual se entregará copia a cada una de las partes.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En ningún caso las modificaciones ocasionarán gastos para las Partes.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tc>
      </w:tr>
    </w:tbl>
    <w:p w:rsidR="005D7054" w:rsidRPr="005D7054" w:rsidRDefault="005D7054" w:rsidP="005D7054">
      <w:pPr>
        <w:spacing w:after="0"/>
        <w:rPr>
          <w:rFonts w:ascii="Georgia" w:eastAsia="Times New Roman" w:hAnsi="Georgia" w:cs="Times New Roman"/>
          <w:kern w:val="0"/>
          <w:szCs w:val="24"/>
          <w:lang w:eastAsia="es-ES"/>
        </w:rPr>
      </w:pPr>
      <w:bookmarkStart w:id="19" w:name="17"/>
      <w:bookmarkEnd w:id="19"/>
      <w:r w:rsidRPr="005D7054">
        <w:rPr>
          <w:rFonts w:ascii="Georgia" w:eastAsia="Times New Roman" w:hAnsi="Georgia" w:cs="Times New Roman"/>
          <w:color w:val="000080"/>
          <w:kern w:val="0"/>
          <w:szCs w:val="24"/>
          <w:lang w:eastAsia="es-ES"/>
        </w:rPr>
        <w:t>ARTÍCULO 17.</w:t>
      </w:r>
      <w:r w:rsidRPr="005D7054">
        <w:rPr>
          <w:rFonts w:ascii="Georgia" w:eastAsia="Times New Roman" w:hAnsi="Georgia" w:cs="Times New Roman"/>
          <w:kern w:val="0"/>
          <w:szCs w:val="24"/>
          <w:lang w:eastAsia="es-ES"/>
        </w:rPr>
        <w:t xml:space="preserve"> &lt;Artículo modificado por el artículo 11 de la Ley 575 de 2000. El nuevo texto es el siguiente:&gt; El funcionario que expidió la orden de protección mantendrá la competencia para la ejecución y el cumplimiento de las medidas de protección.</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lastRenderedPageBreak/>
        <w:t>Las sanciones por incumplimiento de las medidas de protección se impondrán en audiencia que deberá celebrarse dentro de los diez (10) días siguientes a su solicitud, luego de haberse practicado las pruebas pertinentes y oídos los descargos de la parte acusada.</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No obstante cuando a juicio de Comisario sean necesario ordenar el arresto, luego de practicar las pruebas y oídos los descargos, le pedirá al Juez de Familia o Promiscuo de Familia, o en su defecto, al Civil Municipal o al Promiscuo que expida la orden correspondiente, lo que decidirá dentro de las 48 horas siguientes.</w:t>
      </w:r>
    </w:p>
    <w:p w:rsidR="005D7054" w:rsidRPr="005D7054" w:rsidRDefault="005D7054" w:rsidP="005D7054">
      <w:pPr>
        <w:spacing w:after="136"/>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La Providencia que imponga las sanciones por incumplimiento de la orden de protección, provisional o definitiva, será motivada y notificada personalmente en la audiencia o mediante aviso.</w:t>
      </w:r>
    </w:p>
    <w:p w:rsidR="005D7054" w:rsidRPr="005D7054" w:rsidRDefault="005D7054" w:rsidP="005D7054">
      <w:pPr>
        <w:spacing w:after="0"/>
        <w:rPr>
          <w:rFonts w:ascii="Georgia" w:eastAsia="Times New Roman" w:hAnsi="Georgia" w:cs="Times New Roman"/>
          <w:color w:val="0000FF"/>
          <w:kern w:val="0"/>
          <w:sz w:val="20"/>
          <w:szCs w:val="20"/>
          <w:lang w:eastAsia="es-ES"/>
        </w:rPr>
      </w:pPr>
      <w:hyperlink r:id="rId53" w:history="1">
        <w:r w:rsidRPr="005D7054">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D7054" w:rsidRPr="005D70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Artículo modificado por el artículo 11 de la Ley 575 de 2000, publicada en el Diario Oficial No 43.889, de 11 de febrero de 2000.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tc>
      </w:tr>
    </w:tbl>
    <w:p w:rsidR="005D7054" w:rsidRPr="005D7054" w:rsidRDefault="005D7054" w:rsidP="005D7054">
      <w:pPr>
        <w:spacing w:after="0"/>
        <w:rPr>
          <w:rFonts w:ascii="Georgia" w:eastAsia="Times New Roman" w:hAnsi="Georgia" w:cs="Times New Roman"/>
          <w:color w:val="0000FF"/>
          <w:kern w:val="0"/>
          <w:sz w:val="20"/>
          <w:szCs w:val="20"/>
          <w:lang w:eastAsia="es-ES"/>
        </w:rPr>
      </w:pPr>
      <w:hyperlink r:id="rId54" w:history="1">
        <w:r w:rsidRPr="005D7054">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5D7054" w:rsidRPr="005D70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b/>
                <w:bCs/>
                <w:kern w:val="0"/>
                <w:sz w:val="22"/>
                <w:lang w:eastAsia="es-ES"/>
              </w:rPr>
              <w:t>El texto original de la Ley 294 de 1996:</w:t>
            </w: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ARTÍCULO 17. El Juez que expidió la orden de protección mantendrá la competencia para la ejecución y el cumplimiento de las medidas de protección.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Las sanciones por incumplimiento de las medidas de protección se impondrán en audiencia, luego de haberse practicado las pruebas pertinentes y oídos los descargos de la parte acusada.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La providencia que imponga las sanciones por incumplimiento de la orden de protección será motivada y notificada personalmente en la audiencia o mediante aviso y contra ella procederá el recurso de apelación ante el superior funcional, el cual se concederá en el efecto devolutivo.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tc>
      </w:tr>
    </w:tbl>
    <w:p w:rsidR="005D7054" w:rsidRPr="005D7054" w:rsidRDefault="005D7054" w:rsidP="005D7054">
      <w:pPr>
        <w:spacing w:after="0"/>
        <w:rPr>
          <w:rFonts w:ascii="Georgia" w:eastAsia="Times New Roman" w:hAnsi="Georgia" w:cs="Times New Roman"/>
          <w:kern w:val="0"/>
          <w:szCs w:val="24"/>
          <w:lang w:eastAsia="es-ES"/>
        </w:rPr>
      </w:pPr>
      <w:bookmarkStart w:id="20" w:name="18"/>
      <w:bookmarkEnd w:id="20"/>
      <w:r w:rsidRPr="005D7054">
        <w:rPr>
          <w:rFonts w:ascii="Georgia" w:eastAsia="Times New Roman" w:hAnsi="Georgia" w:cs="Times New Roman"/>
          <w:color w:val="000080"/>
          <w:kern w:val="0"/>
          <w:szCs w:val="24"/>
          <w:lang w:eastAsia="es-ES"/>
        </w:rPr>
        <w:t>ARTÍCULO 18.</w:t>
      </w:r>
      <w:r w:rsidRPr="005D7054">
        <w:rPr>
          <w:rFonts w:ascii="Georgia" w:eastAsia="Times New Roman" w:hAnsi="Georgia" w:cs="Times New Roman"/>
          <w:kern w:val="0"/>
          <w:szCs w:val="24"/>
          <w:lang w:eastAsia="es-ES"/>
        </w:rPr>
        <w:t xml:space="preserve"> &lt;Artículo modificado por el artículo 12 de la Ley 575 de 2000. El nuevo texto es el siguiente:&gt; En cualquier momento, las partes interesadas, el Ministerio Público, el Defensor de Familia, demostrando plenamente que se han superado las circunstancias que dieron origen a las medidas de protección interpuestas, podrán pedir al funcionario que expidió las orden la terminación de los efectos de las declaraciones hechas y la terminación de las medidas ordenadas.</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lastRenderedPageBreak/>
        <w:t>Contra la decisión definitiva sobre una medida de protección que tomen los Comisarios de Familia o los Jueces Civiles Municipales o Promiscuos Municipales, procederá en el efecto devolutivo, el Recurso de Apelación ante el Juez de Familia o Promiscuo de Familia.</w:t>
      </w:r>
    </w:p>
    <w:p w:rsidR="005D7054" w:rsidRPr="005D7054" w:rsidRDefault="005D7054" w:rsidP="005D7054">
      <w:pPr>
        <w:spacing w:after="136"/>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 xml:space="preserve">Serán aplicables al procedimiento previsto en la presente ley las normas procesales contenidas en el Decreto número </w:t>
      </w:r>
      <w:hyperlink r:id="rId55" w:anchor="1" w:tgtFrame="_blank" w:history="1">
        <w:r w:rsidRPr="005D7054">
          <w:rPr>
            <w:rFonts w:ascii="Georgia" w:eastAsia="Times New Roman" w:hAnsi="Georgia" w:cs="Times New Roman"/>
            <w:color w:val="000000"/>
            <w:kern w:val="0"/>
            <w:szCs w:val="24"/>
            <w:u w:val="single"/>
            <w:lang w:eastAsia="es-ES"/>
          </w:rPr>
          <w:t>2591</w:t>
        </w:r>
      </w:hyperlink>
      <w:r w:rsidRPr="005D7054">
        <w:rPr>
          <w:rFonts w:ascii="Georgia" w:eastAsia="Times New Roman" w:hAnsi="Georgia" w:cs="Times New Roman"/>
          <w:kern w:val="0"/>
          <w:szCs w:val="24"/>
          <w:lang w:eastAsia="es-ES"/>
        </w:rPr>
        <w:t xml:space="preserve"> de 1991, en cuanto su naturaleza lo permita.</w:t>
      </w:r>
    </w:p>
    <w:p w:rsidR="005D7054" w:rsidRPr="005D7054" w:rsidRDefault="005D7054" w:rsidP="005D7054">
      <w:pPr>
        <w:spacing w:after="0"/>
        <w:rPr>
          <w:rFonts w:ascii="Georgia" w:eastAsia="Times New Roman" w:hAnsi="Georgia" w:cs="Times New Roman"/>
          <w:color w:val="0000FF"/>
          <w:kern w:val="0"/>
          <w:sz w:val="20"/>
          <w:szCs w:val="20"/>
          <w:lang w:eastAsia="es-ES"/>
        </w:rPr>
      </w:pPr>
      <w:hyperlink r:id="rId56" w:history="1">
        <w:r w:rsidRPr="005D7054">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D7054" w:rsidRPr="005D70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Artículo modificado por el artículo 12 de la Ley 575 de 2000, publicada en el Diario Oficial No 43.889, de 11 de febrero de 2000.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tc>
      </w:tr>
    </w:tbl>
    <w:p w:rsidR="005D7054" w:rsidRPr="005D7054" w:rsidRDefault="005D7054" w:rsidP="005D7054">
      <w:pPr>
        <w:spacing w:after="0"/>
        <w:rPr>
          <w:rFonts w:ascii="Georgia" w:eastAsia="Times New Roman" w:hAnsi="Georgia" w:cs="Times New Roman"/>
          <w:color w:val="0000FF"/>
          <w:kern w:val="0"/>
          <w:sz w:val="20"/>
          <w:szCs w:val="20"/>
          <w:lang w:eastAsia="es-ES"/>
        </w:rPr>
      </w:pPr>
      <w:hyperlink r:id="rId57" w:history="1">
        <w:r w:rsidRPr="005D7054">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5D7054" w:rsidRPr="005D70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b/>
                <w:bCs/>
                <w:kern w:val="0"/>
                <w:sz w:val="22"/>
                <w:lang w:eastAsia="es-ES"/>
              </w:rPr>
              <w:t>El texto original de la Ley 294 de 1996:</w:t>
            </w: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ARTÍCULO 18. Serán aplicables al procedimiento previsto en la presente Ley las normas procesales contenidas en el Decreto número 2591 de 1991, en cuanto su naturaleza lo permita.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tc>
      </w:tr>
    </w:tbl>
    <w:p w:rsidR="005D7054" w:rsidRPr="005D7054" w:rsidRDefault="005D7054" w:rsidP="005D7054">
      <w:pPr>
        <w:spacing w:after="136"/>
        <w:rPr>
          <w:rFonts w:ascii="Georgia" w:eastAsia="Times New Roman" w:hAnsi="Georgia" w:cs="Times New Roman"/>
          <w:kern w:val="0"/>
          <w:szCs w:val="24"/>
          <w:lang w:eastAsia="es-ES"/>
        </w:rPr>
      </w:pPr>
      <w:bookmarkStart w:id="21" w:name="19"/>
      <w:bookmarkEnd w:id="21"/>
      <w:r w:rsidRPr="005D7054">
        <w:rPr>
          <w:rFonts w:ascii="Georgia" w:eastAsia="Times New Roman" w:hAnsi="Georgia" w:cs="Times New Roman"/>
          <w:color w:val="000080"/>
          <w:kern w:val="0"/>
          <w:szCs w:val="24"/>
          <w:lang w:eastAsia="es-ES"/>
        </w:rPr>
        <w:t>ARTÍCULO 19.</w:t>
      </w:r>
      <w:r w:rsidRPr="005D7054">
        <w:rPr>
          <w:rFonts w:ascii="Georgia" w:eastAsia="Times New Roman" w:hAnsi="Georgia" w:cs="Times New Roman"/>
          <w:kern w:val="0"/>
          <w:szCs w:val="24"/>
          <w:lang w:eastAsia="es-ES"/>
        </w:rPr>
        <w:t xml:space="preserve"> Los procedimientos consagrados en la presente ley no sustituyen ni modifican las acciones previstas en la Constitución y en la ley para la garantía de los derechos fundamentales, ni para la solución de los conflictos jurídicos intrafamiliares. </w:t>
      </w:r>
    </w:p>
    <w:p w:rsidR="005D7054" w:rsidRPr="005D7054" w:rsidRDefault="005D7054" w:rsidP="005D7054">
      <w:pPr>
        <w:spacing w:after="0"/>
        <w:jc w:val="center"/>
        <w:rPr>
          <w:rFonts w:ascii="Georgia" w:eastAsia="Times New Roman" w:hAnsi="Georgia" w:cs="Times New Roman"/>
          <w:kern w:val="0"/>
          <w:szCs w:val="24"/>
          <w:lang w:eastAsia="es-ES"/>
        </w:rPr>
      </w:pPr>
      <w:bookmarkStart w:id="22" w:name="Nivel004"/>
      <w:bookmarkEnd w:id="22"/>
      <w:r w:rsidRPr="005D7054">
        <w:rPr>
          <w:rFonts w:ascii="Georgia" w:eastAsia="Times New Roman" w:hAnsi="Georgia" w:cs="Times New Roman"/>
          <w:color w:val="808080"/>
          <w:kern w:val="0"/>
          <w:szCs w:val="24"/>
          <w:lang w:eastAsia="es-ES"/>
        </w:rPr>
        <w:t xml:space="preserve">TÍTULO IV. </w:t>
      </w:r>
    </w:p>
    <w:p w:rsidR="005D7054" w:rsidRPr="005D7054" w:rsidRDefault="005D7054" w:rsidP="005D7054">
      <w:pPr>
        <w:spacing w:after="0"/>
        <w:jc w:val="center"/>
        <w:rPr>
          <w:rFonts w:ascii="Georgia" w:eastAsia="Times New Roman" w:hAnsi="Georgia" w:cs="Times New Roman"/>
          <w:kern w:val="0"/>
          <w:szCs w:val="24"/>
          <w:lang w:eastAsia="es-ES"/>
        </w:rPr>
      </w:pPr>
      <w:r w:rsidRPr="005D7054">
        <w:rPr>
          <w:rFonts w:ascii="Georgia" w:eastAsia="Times New Roman" w:hAnsi="Georgia" w:cs="Times New Roman"/>
          <w:color w:val="808080"/>
          <w:kern w:val="0"/>
          <w:szCs w:val="24"/>
          <w:lang w:eastAsia="es-ES"/>
        </w:rPr>
        <w:t>ASISTENCIA A LAS VÍCTIMAS DEL MALTRATO</w:t>
      </w:r>
      <w:r w:rsidRPr="005D7054">
        <w:rPr>
          <w:rFonts w:ascii="Georgia" w:eastAsia="Times New Roman" w:hAnsi="Georgia" w:cs="Times New Roman"/>
          <w:kern w:val="0"/>
          <w:szCs w:val="24"/>
          <w:lang w:eastAsia="es-ES"/>
        </w:rPr>
        <w:t xml:space="preserve"> </w:t>
      </w:r>
    </w:p>
    <w:p w:rsidR="005D7054" w:rsidRPr="005D7054" w:rsidRDefault="005D7054" w:rsidP="005D7054">
      <w:pPr>
        <w:spacing w:after="0"/>
        <w:rPr>
          <w:rFonts w:ascii="Georgia" w:eastAsia="Times New Roman" w:hAnsi="Georgia" w:cs="Times New Roman"/>
          <w:kern w:val="0"/>
          <w:szCs w:val="24"/>
          <w:lang w:eastAsia="es-ES"/>
        </w:rPr>
      </w:pPr>
      <w:bookmarkStart w:id="23" w:name="20"/>
      <w:bookmarkEnd w:id="23"/>
      <w:r w:rsidRPr="005D7054">
        <w:rPr>
          <w:rFonts w:ascii="Georgia" w:eastAsia="Times New Roman" w:hAnsi="Georgia" w:cs="Times New Roman"/>
          <w:color w:val="000080"/>
          <w:kern w:val="0"/>
          <w:szCs w:val="24"/>
          <w:lang w:eastAsia="es-ES"/>
        </w:rPr>
        <w:t>ARTÍCULO 20.</w:t>
      </w:r>
      <w:r w:rsidRPr="005D7054">
        <w:rPr>
          <w:rFonts w:ascii="Georgia" w:eastAsia="Times New Roman" w:hAnsi="Georgia" w:cs="Times New Roman"/>
          <w:kern w:val="0"/>
          <w:szCs w:val="24"/>
          <w:lang w:eastAsia="es-ES"/>
        </w:rPr>
        <w:t xml:space="preserve"> Las autoridades de Policía prestarán a la víctima de maltrato intrafamiliar toda la ayuda necesaria para impedir la repetición de esos hechos, remediar las secuelas físicas y sicológicas que se hubieren ocasionado y evitar retaliaciones por tales actos. En especial, tomarán las siguientes medidas: </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 xml:space="preserve">a) Conducir inmediatamente a la víctima hasta el centro asistencial más cercano, aunque las lesiones no fueren visibles; </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 xml:space="preserve">b) Acompañar a la víctima hasta un lugar seguro o hasta su hogar para el retiro de las pertenencias personales, en caso de considerarse necesario para la seguridad de aquella; </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 xml:space="preserve">c) Asesorar a la víctima en la preservación de las pruebas de los actos de violencia y; </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 xml:space="preserve">d) Suministrarle la información pertinente sobre los derechos de la víctima y sobre los servicios gubernamentales y privados disponibles para las víctimas del maltrato intrafamiliar. </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color w:val="000080"/>
          <w:kern w:val="0"/>
          <w:szCs w:val="24"/>
          <w:lang w:eastAsia="es-ES"/>
        </w:rPr>
        <w:t xml:space="preserve">PARÁGRAFO. </w:t>
      </w:r>
      <w:r w:rsidRPr="005D7054">
        <w:rPr>
          <w:rFonts w:ascii="Georgia" w:eastAsia="Times New Roman" w:hAnsi="Georgia" w:cs="Times New Roman"/>
          <w:kern w:val="0"/>
          <w:szCs w:val="24"/>
          <w:lang w:eastAsia="es-ES"/>
        </w:rPr>
        <w:t xml:space="preserve">Las autoridades de policía dejarán constancia de lo actuado en un acta, de la cual se entregará copia a la persona que alegue ser víctima del </w:t>
      </w:r>
      <w:r w:rsidRPr="005D7054">
        <w:rPr>
          <w:rFonts w:ascii="Georgia" w:eastAsia="Times New Roman" w:hAnsi="Georgia" w:cs="Times New Roman"/>
          <w:kern w:val="0"/>
          <w:szCs w:val="24"/>
          <w:lang w:eastAsia="es-ES"/>
        </w:rPr>
        <w:lastRenderedPageBreak/>
        <w:t xml:space="preserve">maltrato. El incumplimiento de este deber será causal de mala conducta sancionable con destitución. </w:t>
      </w:r>
    </w:p>
    <w:p w:rsidR="005D7054" w:rsidRPr="005D7054" w:rsidRDefault="005D7054" w:rsidP="005D7054">
      <w:pPr>
        <w:spacing w:after="136"/>
        <w:rPr>
          <w:rFonts w:ascii="Georgia" w:eastAsia="Times New Roman" w:hAnsi="Georgia" w:cs="Times New Roman"/>
          <w:kern w:val="0"/>
          <w:szCs w:val="24"/>
          <w:lang w:eastAsia="es-ES"/>
        </w:rPr>
      </w:pPr>
      <w:bookmarkStart w:id="24" w:name="21"/>
      <w:bookmarkEnd w:id="24"/>
      <w:r w:rsidRPr="005D7054">
        <w:rPr>
          <w:rFonts w:ascii="Georgia" w:eastAsia="Times New Roman" w:hAnsi="Georgia" w:cs="Times New Roman"/>
          <w:color w:val="000080"/>
          <w:kern w:val="0"/>
          <w:szCs w:val="24"/>
          <w:lang w:eastAsia="es-ES"/>
        </w:rPr>
        <w:t>ARTÍCULO 21.</w:t>
      </w:r>
      <w:r w:rsidRPr="005D7054">
        <w:rPr>
          <w:rFonts w:ascii="Georgia" w:eastAsia="Times New Roman" w:hAnsi="Georgia" w:cs="Times New Roman"/>
          <w:kern w:val="0"/>
          <w:szCs w:val="24"/>
          <w:lang w:eastAsia="es-ES"/>
        </w:rPr>
        <w:t xml:space="preserve"> En la orden provisional de protección y en la definitiva se podrá solicitar a los hogares de paso, albergues, ancianatos, o instituciones similares que existan en el municipio, recibir en ellos a la víctima, según las condiciones que el respectivo establecimiento estipule. </w:t>
      </w:r>
    </w:p>
    <w:p w:rsidR="005D7054" w:rsidRPr="005D7054" w:rsidRDefault="005D7054" w:rsidP="005D7054">
      <w:pPr>
        <w:spacing w:after="0"/>
        <w:jc w:val="center"/>
        <w:rPr>
          <w:rFonts w:ascii="Georgia" w:eastAsia="Times New Roman" w:hAnsi="Georgia" w:cs="Times New Roman"/>
          <w:kern w:val="0"/>
          <w:szCs w:val="24"/>
          <w:lang w:eastAsia="es-ES"/>
        </w:rPr>
      </w:pPr>
      <w:bookmarkStart w:id="25" w:name="Nivel005"/>
      <w:bookmarkEnd w:id="25"/>
      <w:r w:rsidRPr="005D7054">
        <w:rPr>
          <w:rFonts w:ascii="Georgia" w:eastAsia="Times New Roman" w:hAnsi="Georgia" w:cs="Times New Roman"/>
          <w:color w:val="808080"/>
          <w:kern w:val="0"/>
          <w:szCs w:val="24"/>
          <w:lang w:eastAsia="es-ES"/>
        </w:rPr>
        <w:t xml:space="preserve">TÍTULO V. </w:t>
      </w:r>
    </w:p>
    <w:p w:rsidR="005D7054" w:rsidRPr="005D7054" w:rsidRDefault="005D7054" w:rsidP="005D7054">
      <w:pPr>
        <w:spacing w:after="0"/>
        <w:jc w:val="center"/>
        <w:rPr>
          <w:rFonts w:ascii="Georgia" w:eastAsia="Times New Roman" w:hAnsi="Georgia" w:cs="Times New Roman"/>
          <w:kern w:val="0"/>
          <w:szCs w:val="24"/>
          <w:lang w:eastAsia="es-ES"/>
        </w:rPr>
      </w:pPr>
      <w:r w:rsidRPr="005D7054">
        <w:rPr>
          <w:rFonts w:ascii="Georgia" w:eastAsia="Times New Roman" w:hAnsi="Georgia" w:cs="Times New Roman"/>
          <w:color w:val="808080"/>
          <w:kern w:val="0"/>
          <w:szCs w:val="24"/>
          <w:lang w:eastAsia="es-ES"/>
        </w:rPr>
        <w:t>DE LOS DELITOS CONTRA LA ARMONÍA Y LA UNIDAD DE LA FAMILIA</w:t>
      </w:r>
      <w:r w:rsidRPr="005D7054">
        <w:rPr>
          <w:rFonts w:ascii="Georgia" w:eastAsia="Times New Roman" w:hAnsi="Georgia" w:cs="Times New Roman"/>
          <w:kern w:val="0"/>
          <w:szCs w:val="24"/>
          <w:lang w:eastAsia="es-ES"/>
        </w:rPr>
        <w:t xml:space="preserve"> </w:t>
      </w:r>
    </w:p>
    <w:p w:rsidR="005D7054" w:rsidRPr="005D7054" w:rsidRDefault="005D7054" w:rsidP="005D7054">
      <w:pPr>
        <w:spacing w:after="136"/>
        <w:rPr>
          <w:rFonts w:ascii="Georgia" w:eastAsia="Times New Roman" w:hAnsi="Georgia" w:cs="Times New Roman"/>
          <w:kern w:val="0"/>
          <w:szCs w:val="24"/>
          <w:lang w:eastAsia="es-ES"/>
        </w:rPr>
      </w:pPr>
      <w:bookmarkStart w:id="26" w:name="22"/>
      <w:bookmarkEnd w:id="26"/>
      <w:r w:rsidRPr="005D7054">
        <w:rPr>
          <w:rFonts w:ascii="Georgia" w:eastAsia="Times New Roman" w:hAnsi="Georgia" w:cs="Times New Roman"/>
          <w:color w:val="000080"/>
          <w:kern w:val="0"/>
          <w:szCs w:val="24"/>
          <w:lang w:eastAsia="es-ES"/>
        </w:rPr>
        <w:t>ARTÍCULO 22. VIOLENCIA INTRAFAMILIAR.</w:t>
      </w:r>
      <w:r w:rsidRPr="005D7054">
        <w:rPr>
          <w:rFonts w:ascii="Georgia" w:eastAsia="Times New Roman" w:hAnsi="Georgia" w:cs="Times New Roman"/>
          <w:kern w:val="0"/>
          <w:szCs w:val="24"/>
          <w:lang w:eastAsia="es-ES"/>
        </w:rPr>
        <w:t xml:space="preserve"> &lt;Ver Notas del editor&gt; El que maltrate física, síquica o sexualmente a cualquier miembro de su núcleo familiar, incurrirá en la prisión de uno (1) a dos (2) años. </w:t>
      </w:r>
    </w:p>
    <w:p w:rsidR="005D7054" w:rsidRPr="005D7054" w:rsidRDefault="005D7054" w:rsidP="005D7054">
      <w:pPr>
        <w:spacing w:after="0"/>
        <w:rPr>
          <w:rFonts w:ascii="Georgia" w:eastAsia="Times New Roman" w:hAnsi="Georgia" w:cs="Times New Roman"/>
          <w:color w:val="0000FF"/>
          <w:kern w:val="0"/>
          <w:sz w:val="20"/>
          <w:szCs w:val="20"/>
          <w:lang w:eastAsia="es-ES"/>
        </w:rPr>
      </w:pPr>
      <w:hyperlink r:id="rId58" w:history="1">
        <w:r w:rsidRPr="005D7054">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D7054" w:rsidRPr="005D70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En criterio del editor, para la interpretación de este artículo debe tenerse en cuenta lo dispuesto por el art. </w:t>
            </w:r>
            <w:hyperlink r:id="rId59" w:anchor="474" w:tgtFrame="_blank" w:history="1">
              <w:r w:rsidRPr="005D7054">
                <w:rPr>
                  <w:rFonts w:ascii="Georgia" w:eastAsia="Times New Roman" w:hAnsi="Georgia" w:cs="Times New Roman"/>
                  <w:color w:val="000000"/>
                  <w:kern w:val="0"/>
                  <w:sz w:val="22"/>
                  <w:u w:val="single"/>
                  <w:lang w:eastAsia="es-ES"/>
                </w:rPr>
                <w:t>474</w:t>
              </w:r>
            </w:hyperlink>
            <w:r w:rsidRPr="005D7054">
              <w:rPr>
                <w:rFonts w:ascii="Georgia" w:eastAsia="Times New Roman" w:hAnsi="Georgia" w:cs="Times New Roman"/>
                <w:kern w:val="0"/>
                <w:sz w:val="22"/>
                <w:lang w:eastAsia="es-ES"/>
              </w:rPr>
              <w:t xml:space="preserve"> de la Ley 599 de 2000, es cual establece: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'ARTICULO 474. DEROGATORIA. Deróganse el Decreto 100 de 1980 y demás normas que lo modifican y complementan, en lo que tiene que ver con la consagración de prohibiciones y mandatos penales'.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Ver sobre este tema el artículo </w:t>
            </w:r>
            <w:hyperlink r:id="rId60" w:anchor="229" w:tgtFrame="_blank" w:history="1">
              <w:r w:rsidRPr="005D7054">
                <w:rPr>
                  <w:rFonts w:ascii="Georgia" w:eastAsia="Times New Roman" w:hAnsi="Georgia" w:cs="Times New Roman"/>
                  <w:color w:val="000000"/>
                  <w:kern w:val="0"/>
                  <w:sz w:val="22"/>
                  <w:u w:val="single"/>
                  <w:lang w:eastAsia="es-ES"/>
                </w:rPr>
                <w:t>229</w:t>
              </w:r>
            </w:hyperlink>
            <w:r w:rsidRPr="005D7054">
              <w:rPr>
                <w:rFonts w:ascii="Georgia" w:eastAsia="Times New Roman" w:hAnsi="Georgia" w:cs="Times New Roman"/>
                <w:kern w:val="0"/>
                <w:sz w:val="22"/>
                <w:lang w:eastAsia="es-ES"/>
              </w:rPr>
              <w:t xml:space="preserve"> de la Ley 599 de 2000.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tc>
      </w:tr>
    </w:tbl>
    <w:p w:rsidR="005D7054" w:rsidRPr="005D7054" w:rsidRDefault="005D7054" w:rsidP="005D7054">
      <w:pPr>
        <w:spacing w:after="0"/>
        <w:rPr>
          <w:rFonts w:ascii="Georgia" w:eastAsia="Times New Roman" w:hAnsi="Georgia" w:cs="Times New Roman"/>
          <w:color w:val="0000FF"/>
          <w:kern w:val="0"/>
          <w:sz w:val="20"/>
          <w:szCs w:val="20"/>
          <w:lang w:eastAsia="es-ES"/>
        </w:rPr>
      </w:pPr>
      <w:hyperlink r:id="rId61" w:history="1">
        <w:r w:rsidRPr="005D7054">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D7054" w:rsidRPr="005D70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b/>
                <w:bCs/>
                <w:kern w:val="0"/>
                <w:sz w:val="22"/>
                <w:lang w:eastAsia="es-ES"/>
              </w:rPr>
              <w:t>Corte Constitucional:</w:t>
            </w: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Artículo declarado EXEQUIBLE por la Corte Constitucional, mediante Sentencia </w:t>
            </w:r>
            <w:hyperlink r:id="rId62" w:anchor="1" w:tgtFrame="_blank" w:history="1">
              <w:r w:rsidRPr="005D7054">
                <w:rPr>
                  <w:rFonts w:ascii="Georgia" w:eastAsia="Times New Roman" w:hAnsi="Georgia" w:cs="Times New Roman"/>
                  <w:color w:val="000000"/>
                  <w:kern w:val="0"/>
                  <w:sz w:val="22"/>
                  <w:u w:val="single"/>
                  <w:lang w:eastAsia="es-ES"/>
                </w:rPr>
                <w:t>C-285-97</w:t>
              </w:r>
            </w:hyperlink>
            <w:r w:rsidRPr="005D7054">
              <w:rPr>
                <w:rFonts w:ascii="Georgia" w:eastAsia="Times New Roman" w:hAnsi="Georgia" w:cs="Times New Roman"/>
                <w:kern w:val="0"/>
                <w:sz w:val="22"/>
                <w:lang w:eastAsia="es-ES"/>
              </w:rPr>
              <w:t xml:space="preserve"> del 5 de junio de 1997, Magistrado Ponente, Dr. Carlos Gaviria Díaz.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tc>
      </w:tr>
    </w:tbl>
    <w:p w:rsidR="005D7054" w:rsidRPr="005D7054" w:rsidRDefault="005D7054" w:rsidP="005D7054">
      <w:pPr>
        <w:spacing w:after="0"/>
        <w:rPr>
          <w:rFonts w:ascii="Georgia" w:eastAsia="Times New Roman" w:hAnsi="Georgia" w:cs="Times New Roman"/>
          <w:kern w:val="0"/>
          <w:szCs w:val="24"/>
          <w:lang w:eastAsia="es-ES"/>
        </w:rPr>
      </w:pPr>
      <w:bookmarkStart w:id="27" w:name="23"/>
      <w:bookmarkEnd w:id="27"/>
      <w:r w:rsidRPr="005D7054">
        <w:rPr>
          <w:rFonts w:ascii="Georgia" w:eastAsia="Times New Roman" w:hAnsi="Georgia" w:cs="Times New Roman"/>
          <w:color w:val="000080"/>
          <w:kern w:val="0"/>
          <w:szCs w:val="24"/>
          <w:lang w:eastAsia="es-ES"/>
        </w:rPr>
        <w:t>ARTÍCULO 23. MALTRATO CONSTITUTIVO DE LESIONES PERSONALES.</w:t>
      </w:r>
      <w:r w:rsidRPr="005D7054">
        <w:rPr>
          <w:rFonts w:ascii="Georgia" w:eastAsia="Times New Roman" w:hAnsi="Georgia" w:cs="Times New Roman"/>
          <w:kern w:val="0"/>
          <w:szCs w:val="24"/>
          <w:lang w:eastAsia="es-ES"/>
        </w:rPr>
        <w:t xml:space="preserve"> &lt;Ver Notas del Editor&gt; El que mediante violencia física o síquica, trato cruel o intimidatorio o degradante, cause daño en el cuerpo o en la salud sicológica a un integrante de su grupo familiar, incurrirá en la pena privativa de la libertad prevista para el respectivo delito, aumentada de una tercera parte a la mitad. </w:t>
      </w:r>
    </w:p>
    <w:p w:rsidR="005D7054" w:rsidRPr="005D7054" w:rsidRDefault="005D7054" w:rsidP="005D7054">
      <w:pPr>
        <w:spacing w:after="136"/>
        <w:rPr>
          <w:rFonts w:ascii="Georgia" w:eastAsia="Times New Roman" w:hAnsi="Georgia" w:cs="Times New Roman"/>
          <w:kern w:val="0"/>
          <w:szCs w:val="24"/>
          <w:lang w:eastAsia="es-ES"/>
        </w:rPr>
      </w:pPr>
      <w:r w:rsidRPr="005D7054">
        <w:rPr>
          <w:rFonts w:ascii="Georgia" w:eastAsia="Times New Roman" w:hAnsi="Georgia" w:cs="Times New Roman"/>
          <w:color w:val="000080"/>
          <w:kern w:val="0"/>
          <w:szCs w:val="24"/>
          <w:lang w:eastAsia="es-ES"/>
        </w:rPr>
        <w:t xml:space="preserve">PARÁGRAFO. </w:t>
      </w:r>
      <w:r w:rsidRPr="005D7054">
        <w:rPr>
          <w:rFonts w:ascii="Georgia" w:eastAsia="Times New Roman" w:hAnsi="Georgia" w:cs="Times New Roman"/>
          <w:kern w:val="0"/>
          <w:szCs w:val="24"/>
          <w:lang w:eastAsia="es-ES"/>
        </w:rPr>
        <w:t xml:space="preserve">Para los efectos de este artículo, obligar o inducir al consumo de substancias sicotrópicas a otra persona o consumirlas en presencia de menores, se considera trato degradante. </w:t>
      </w:r>
    </w:p>
    <w:p w:rsidR="005D7054" w:rsidRPr="005D7054" w:rsidRDefault="005D7054" w:rsidP="005D7054">
      <w:pPr>
        <w:spacing w:after="0"/>
        <w:rPr>
          <w:rFonts w:ascii="Georgia" w:eastAsia="Times New Roman" w:hAnsi="Georgia" w:cs="Times New Roman"/>
          <w:color w:val="0000FF"/>
          <w:kern w:val="0"/>
          <w:sz w:val="20"/>
          <w:szCs w:val="20"/>
          <w:lang w:eastAsia="es-ES"/>
        </w:rPr>
      </w:pPr>
      <w:hyperlink r:id="rId63" w:history="1">
        <w:r w:rsidRPr="005D7054">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D7054" w:rsidRPr="005D70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lastRenderedPageBreak/>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En criterio del editor, para la interpretación de este artículo debe tenerse en cuenta lo dispuesto por el art. </w:t>
            </w:r>
            <w:hyperlink r:id="rId64" w:anchor="474" w:tgtFrame="_blank" w:history="1">
              <w:r w:rsidRPr="005D7054">
                <w:rPr>
                  <w:rFonts w:ascii="Georgia" w:eastAsia="Times New Roman" w:hAnsi="Georgia" w:cs="Times New Roman"/>
                  <w:color w:val="000000"/>
                  <w:kern w:val="0"/>
                  <w:sz w:val="22"/>
                  <w:u w:val="single"/>
                  <w:lang w:eastAsia="es-ES"/>
                </w:rPr>
                <w:t>474</w:t>
              </w:r>
            </w:hyperlink>
            <w:r w:rsidRPr="005D7054">
              <w:rPr>
                <w:rFonts w:ascii="Georgia" w:eastAsia="Times New Roman" w:hAnsi="Georgia" w:cs="Times New Roman"/>
                <w:kern w:val="0"/>
                <w:sz w:val="22"/>
                <w:lang w:eastAsia="es-ES"/>
              </w:rPr>
              <w:t xml:space="preserve"> de la Ley 599 de 2000, es cual establece: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'ARTICULO 474. DEROGATORIA. Deróganse el Decreto 100 de 1980 y demás normas que lo modifican y complementan, en lo que tiene que ver con la consagración de prohibiciones y mandatos penales'.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tc>
      </w:tr>
    </w:tbl>
    <w:p w:rsidR="005D7054" w:rsidRPr="005D7054" w:rsidRDefault="005D7054" w:rsidP="005D7054">
      <w:pPr>
        <w:spacing w:after="136"/>
        <w:rPr>
          <w:rFonts w:ascii="Georgia" w:eastAsia="Times New Roman" w:hAnsi="Georgia" w:cs="Times New Roman"/>
          <w:kern w:val="0"/>
          <w:szCs w:val="24"/>
          <w:lang w:eastAsia="es-ES"/>
        </w:rPr>
      </w:pPr>
      <w:bookmarkStart w:id="28" w:name="24"/>
      <w:bookmarkEnd w:id="28"/>
      <w:r w:rsidRPr="005D7054">
        <w:rPr>
          <w:rFonts w:ascii="Georgia" w:eastAsia="Times New Roman" w:hAnsi="Georgia" w:cs="Times New Roman"/>
          <w:color w:val="000080"/>
          <w:kern w:val="0"/>
          <w:szCs w:val="24"/>
          <w:lang w:eastAsia="es-ES"/>
        </w:rPr>
        <w:t>ARTÍCULO 24. MALTRATO MEDIANTE RESTRICCIÓN A LA LIBERTAD FÍSICA.</w:t>
      </w:r>
      <w:r w:rsidRPr="005D7054">
        <w:rPr>
          <w:rFonts w:ascii="Georgia" w:eastAsia="Times New Roman" w:hAnsi="Georgia" w:cs="Times New Roman"/>
          <w:kern w:val="0"/>
          <w:szCs w:val="24"/>
          <w:lang w:eastAsia="es-ES"/>
        </w:rPr>
        <w:t xml:space="preserve"> &lt;Ver Notas del Editor&gt; El que mediante la fuerza y sin causa razonable restrinja la libertad de locomoción a otra persona mayor de edad perteneciente a su grupo familiar, incurrirá en arresto de uno (1) a seis (6) meses y en multa de uno (1) a dieciséis (16) salarios mínimos mensuales, siempre y cuando este hecho no constituya delito sancionado con pena mayor. </w:t>
      </w:r>
    </w:p>
    <w:p w:rsidR="005D7054" w:rsidRPr="005D7054" w:rsidRDefault="005D7054" w:rsidP="005D7054">
      <w:pPr>
        <w:spacing w:after="0"/>
        <w:rPr>
          <w:rFonts w:ascii="Georgia" w:eastAsia="Times New Roman" w:hAnsi="Georgia" w:cs="Times New Roman"/>
          <w:color w:val="0000FF"/>
          <w:kern w:val="0"/>
          <w:sz w:val="20"/>
          <w:szCs w:val="20"/>
          <w:lang w:eastAsia="es-ES"/>
        </w:rPr>
      </w:pPr>
      <w:hyperlink r:id="rId65" w:history="1">
        <w:r w:rsidRPr="005D7054">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D7054" w:rsidRPr="005D70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En criterio del editor, para la interpretación de este artículo debe tenerse en cuenta lo dispuesto por el art. </w:t>
            </w:r>
            <w:hyperlink r:id="rId66" w:anchor="474" w:tgtFrame="_blank" w:history="1">
              <w:r w:rsidRPr="005D7054">
                <w:rPr>
                  <w:rFonts w:ascii="Georgia" w:eastAsia="Times New Roman" w:hAnsi="Georgia" w:cs="Times New Roman"/>
                  <w:color w:val="000000"/>
                  <w:kern w:val="0"/>
                  <w:sz w:val="22"/>
                  <w:u w:val="single"/>
                  <w:lang w:eastAsia="es-ES"/>
                </w:rPr>
                <w:t>474</w:t>
              </w:r>
            </w:hyperlink>
            <w:r w:rsidRPr="005D7054">
              <w:rPr>
                <w:rFonts w:ascii="Georgia" w:eastAsia="Times New Roman" w:hAnsi="Georgia" w:cs="Times New Roman"/>
                <w:kern w:val="0"/>
                <w:sz w:val="22"/>
                <w:lang w:eastAsia="es-ES"/>
              </w:rPr>
              <w:t xml:space="preserve"> de la Ley 599 de 2000, es cual establece: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'ARTICULO 474. DEROGATORIA. Deróganse el Decreto 100 de 1980 y demás normas que lo modifican y complementan, en lo que tiene que ver con la consagración de prohibiciones y mandatos penales'.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Ver sobre este tema el artículo </w:t>
            </w:r>
            <w:hyperlink r:id="rId67" w:anchor="230" w:tgtFrame="_blank" w:history="1">
              <w:r w:rsidRPr="005D7054">
                <w:rPr>
                  <w:rFonts w:ascii="Georgia" w:eastAsia="Times New Roman" w:hAnsi="Georgia" w:cs="Times New Roman"/>
                  <w:color w:val="000000"/>
                  <w:kern w:val="0"/>
                  <w:sz w:val="22"/>
                  <w:u w:val="single"/>
                  <w:lang w:eastAsia="es-ES"/>
                </w:rPr>
                <w:t>230</w:t>
              </w:r>
            </w:hyperlink>
            <w:r w:rsidRPr="005D7054">
              <w:rPr>
                <w:rFonts w:ascii="Georgia" w:eastAsia="Times New Roman" w:hAnsi="Georgia" w:cs="Times New Roman"/>
                <w:kern w:val="0"/>
                <w:sz w:val="22"/>
                <w:lang w:eastAsia="es-ES"/>
              </w:rPr>
              <w:t xml:space="preserve"> de la Ley 599 de 2000.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tc>
      </w:tr>
    </w:tbl>
    <w:p w:rsidR="005D7054" w:rsidRPr="005D7054" w:rsidRDefault="005D7054" w:rsidP="005D7054">
      <w:pPr>
        <w:spacing w:after="136"/>
        <w:rPr>
          <w:rFonts w:ascii="Georgia" w:eastAsia="Times New Roman" w:hAnsi="Georgia" w:cs="Times New Roman"/>
          <w:kern w:val="0"/>
          <w:szCs w:val="24"/>
          <w:lang w:eastAsia="es-ES"/>
        </w:rPr>
      </w:pPr>
      <w:bookmarkStart w:id="29" w:name="25"/>
      <w:bookmarkEnd w:id="29"/>
      <w:r w:rsidRPr="005D7054">
        <w:rPr>
          <w:rFonts w:ascii="Georgia" w:eastAsia="Times New Roman" w:hAnsi="Georgia" w:cs="Times New Roman"/>
          <w:color w:val="000080"/>
          <w:kern w:val="0"/>
          <w:szCs w:val="24"/>
          <w:lang w:eastAsia="es-ES"/>
        </w:rPr>
        <w:t>ARTÍCULO 25. VIOLENCIA SEXUAL ENTRE CÓNYUGES.</w:t>
      </w:r>
      <w:r w:rsidRPr="005D7054">
        <w:rPr>
          <w:rFonts w:ascii="Georgia" w:eastAsia="Times New Roman" w:hAnsi="Georgia" w:cs="Times New Roman"/>
          <w:kern w:val="0"/>
          <w:szCs w:val="24"/>
          <w:lang w:eastAsia="es-ES"/>
        </w:rPr>
        <w:t xml:space="preserve"> &lt;Artículo INEXEQUIBLE&gt; </w:t>
      </w:r>
    </w:p>
    <w:p w:rsidR="005D7054" w:rsidRPr="005D7054" w:rsidRDefault="005D7054" w:rsidP="005D7054">
      <w:pPr>
        <w:spacing w:after="0"/>
        <w:rPr>
          <w:rFonts w:ascii="Georgia" w:eastAsia="Times New Roman" w:hAnsi="Georgia" w:cs="Times New Roman"/>
          <w:color w:val="0000FF"/>
          <w:kern w:val="0"/>
          <w:sz w:val="20"/>
          <w:szCs w:val="20"/>
          <w:lang w:eastAsia="es-ES"/>
        </w:rPr>
      </w:pPr>
      <w:hyperlink r:id="rId68" w:history="1">
        <w:r w:rsidRPr="005D7054">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D7054" w:rsidRPr="005D70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b/>
                <w:bCs/>
                <w:kern w:val="0"/>
                <w:sz w:val="22"/>
                <w:lang w:eastAsia="es-ES"/>
              </w:rPr>
              <w:t>Corte Constitucional:</w:t>
            </w: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Artículo declarado INEXEQUIBLE por la Corte Constitucional, mediante Sentencia </w:t>
            </w:r>
            <w:hyperlink r:id="rId69" w:anchor="1" w:tgtFrame="_blank" w:history="1">
              <w:r w:rsidRPr="005D7054">
                <w:rPr>
                  <w:rFonts w:ascii="Georgia" w:eastAsia="Times New Roman" w:hAnsi="Georgia" w:cs="Times New Roman"/>
                  <w:color w:val="000000"/>
                  <w:kern w:val="0"/>
                  <w:sz w:val="22"/>
                  <w:u w:val="single"/>
                  <w:lang w:eastAsia="es-ES"/>
                </w:rPr>
                <w:t>C-285-97</w:t>
              </w:r>
            </w:hyperlink>
            <w:r w:rsidRPr="005D7054">
              <w:rPr>
                <w:rFonts w:ascii="Georgia" w:eastAsia="Times New Roman" w:hAnsi="Georgia" w:cs="Times New Roman"/>
                <w:kern w:val="0"/>
                <w:sz w:val="22"/>
                <w:lang w:eastAsia="es-ES"/>
              </w:rPr>
              <w:t xml:space="preserve"> del 5 de junio de 1997, Magistrado Ponente, Dr. Carlos Gaviria Díaz.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tc>
      </w:tr>
    </w:tbl>
    <w:p w:rsidR="005D7054" w:rsidRPr="005D7054" w:rsidRDefault="005D7054" w:rsidP="005D7054">
      <w:pPr>
        <w:spacing w:after="0"/>
        <w:rPr>
          <w:rFonts w:ascii="Georgia" w:eastAsia="Times New Roman" w:hAnsi="Georgia" w:cs="Times New Roman"/>
          <w:color w:val="0000FF"/>
          <w:kern w:val="0"/>
          <w:sz w:val="20"/>
          <w:szCs w:val="20"/>
          <w:lang w:eastAsia="es-ES"/>
        </w:rPr>
      </w:pPr>
      <w:hyperlink r:id="rId70" w:history="1">
        <w:r w:rsidRPr="005D7054">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5D7054" w:rsidRPr="005D70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lastRenderedPageBreak/>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b/>
                <w:bCs/>
                <w:kern w:val="0"/>
                <w:sz w:val="22"/>
                <w:lang w:eastAsia="es-ES"/>
              </w:rPr>
              <w:t>Texto original de la Ley 294 de 1996:</w:t>
            </w: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ARTÍCULO 25. El que mediante violencia realice acceso carnal o cualquier acto sexual con su cónyuge, o quien cohabite o haya cohabitado, o con la persona que haya procreado un hijo, incurrirá en prisión de seis (6) meses a dos (2) años.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La acción penal por este delito sólo procederá por querella de la víctima.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tc>
      </w:tr>
    </w:tbl>
    <w:p w:rsidR="005D7054" w:rsidRPr="005D7054" w:rsidRDefault="005D7054" w:rsidP="005D7054">
      <w:pPr>
        <w:spacing w:after="0"/>
        <w:rPr>
          <w:rFonts w:ascii="Georgia" w:eastAsia="Times New Roman" w:hAnsi="Georgia" w:cs="Times New Roman"/>
          <w:kern w:val="0"/>
          <w:szCs w:val="24"/>
          <w:lang w:eastAsia="es-ES"/>
        </w:rPr>
      </w:pPr>
      <w:bookmarkStart w:id="30" w:name="26"/>
      <w:bookmarkEnd w:id="30"/>
      <w:r w:rsidRPr="005D7054">
        <w:rPr>
          <w:rFonts w:ascii="Georgia" w:eastAsia="Times New Roman" w:hAnsi="Georgia" w:cs="Times New Roman"/>
          <w:color w:val="000080"/>
          <w:kern w:val="0"/>
          <w:szCs w:val="24"/>
          <w:lang w:eastAsia="es-ES"/>
        </w:rPr>
        <w:t>ARTÍCULO 26.</w:t>
      </w:r>
      <w:r w:rsidRPr="005D7054">
        <w:rPr>
          <w:rFonts w:ascii="Georgia" w:eastAsia="Times New Roman" w:hAnsi="Georgia" w:cs="Times New Roman"/>
          <w:kern w:val="0"/>
          <w:szCs w:val="24"/>
          <w:lang w:eastAsia="es-ES"/>
        </w:rPr>
        <w:t xml:space="preserve"> &lt;Ver Notas del Editor&gt; No procederá el beneficio de excarcelación ni la libertad condicional, cuando cualquiera de los delitos contemplados en esta ley se cometiere violación de una orden de protección. </w:t>
      </w:r>
    </w:p>
    <w:p w:rsidR="005D7054" w:rsidRPr="005D7054" w:rsidRDefault="005D7054" w:rsidP="005D7054">
      <w:pPr>
        <w:spacing w:after="136"/>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 xml:space="preserve">En la sentencia que declare una persona responsable de hecho punible cometido contra un miembro de su familia, se le impondrá la obligación de cumplir actividades de reeducación o readiestramiento. </w:t>
      </w:r>
    </w:p>
    <w:p w:rsidR="005D7054" w:rsidRPr="005D7054" w:rsidRDefault="005D7054" w:rsidP="005D7054">
      <w:pPr>
        <w:spacing w:after="0"/>
        <w:rPr>
          <w:rFonts w:ascii="Georgia" w:eastAsia="Times New Roman" w:hAnsi="Georgia" w:cs="Times New Roman"/>
          <w:color w:val="0000FF"/>
          <w:kern w:val="0"/>
          <w:sz w:val="20"/>
          <w:szCs w:val="20"/>
          <w:lang w:eastAsia="es-ES"/>
        </w:rPr>
      </w:pPr>
      <w:hyperlink r:id="rId71" w:history="1">
        <w:r w:rsidRPr="005D7054">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D7054" w:rsidRPr="005D70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En criterio del editor, para la interpretación de este artículo debe tenerse en cuenta lo dispuesto por el art. </w:t>
            </w:r>
            <w:hyperlink r:id="rId72" w:anchor="474" w:tgtFrame="_blank" w:history="1">
              <w:r w:rsidRPr="005D7054">
                <w:rPr>
                  <w:rFonts w:ascii="Georgia" w:eastAsia="Times New Roman" w:hAnsi="Georgia" w:cs="Times New Roman"/>
                  <w:color w:val="000000"/>
                  <w:kern w:val="0"/>
                  <w:sz w:val="22"/>
                  <w:u w:val="single"/>
                  <w:lang w:eastAsia="es-ES"/>
                </w:rPr>
                <w:t>474</w:t>
              </w:r>
            </w:hyperlink>
            <w:r w:rsidRPr="005D7054">
              <w:rPr>
                <w:rFonts w:ascii="Georgia" w:eastAsia="Times New Roman" w:hAnsi="Georgia" w:cs="Times New Roman"/>
                <w:kern w:val="0"/>
                <w:sz w:val="22"/>
                <w:lang w:eastAsia="es-ES"/>
              </w:rPr>
              <w:t xml:space="preserve"> de la Ley 599 de 2000, es cual establece: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'ARTICULO 474. DEROGATORIA. Deróganse el Decreto 100 de 1980 y demás normas que lo modifican y complementan, en lo que tiene que ver con la consagración de prohibiciones y mandatos penales'.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tc>
      </w:tr>
    </w:tbl>
    <w:p w:rsidR="005D7054" w:rsidRPr="005D7054" w:rsidRDefault="005D7054" w:rsidP="005D7054">
      <w:pPr>
        <w:spacing w:after="136"/>
        <w:rPr>
          <w:rFonts w:ascii="Georgia" w:eastAsia="Times New Roman" w:hAnsi="Georgia" w:cs="Times New Roman"/>
          <w:kern w:val="0"/>
          <w:szCs w:val="24"/>
          <w:lang w:eastAsia="es-ES"/>
        </w:rPr>
      </w:pPr>
      <w:bookmarkStart w:id="31" w:name="27"/>
      <w:bookmarkEnd w:id="31"/>
      <w:r w:rsidRPr="005D7054">
        <w:rPr>
          <w:rFonts w:ascii="Georgia" w:eastAsia="Times New Roman" w:hAnsi="Georgia" w:cs="Times New Roman"/>
          <w:color w:val="000080"/>
          <w:kern w:val="0"/>
          <w:szCs w:val="24"/>
          <w:lang w:eastAsia="es-ES"/>
        </w:rPr>
        <w:t>ARTÍCULO 27.</w:t>
      </w:r>
      <w:r w:rsidRPr="005D7054">
        <w:rPr>
          <w:rFonts w:ascii="Georgia" w:eastAsia="Times New Roman" w:hAnsi="Georgia" w:cs="Times New Roman"/>
          <w:kern w:val="0"/>
          <w:szCs w:val="24"/>
          <w:lang w:eastAsia="es-ES"/>
        </w:rPr>
        <w:t xml:space="preserve"> &lt;Ver Notas del Editor&gt; Las penas para los delitos previstas en los artículos 276, 277, 279, 311 y 312 del Código Penal, se aumentará de una tercera parte a la mitad cuando el responsable sea integrante de la familia de la víctima. </w:t>
      </w:r>
    </w:p>
    <w:p w:rsidR="005D7054" w:rsidRPr="005D7054" w:rsidRDefault="005D7054" w:rsidP="005D7054">
      <w:pPr>
        <w:spacing w:after="0"/>
        <w:rPr>
          <w:rFonts w:ascii="Georgia" w:eastAsia="Times New Roman" w:hAnsi="Georgia" w:cs="Times New Roman"/>
          <w:color w:val="0000FF"/>
          <w:kern w:val="0"/>
          <w:sz w:val="20"/>
          <w:szCs w:val="20"/>
          <w:lang w:eastAsia="es-ES"/>
        </w:rPr>
      </w:pPr>
      <w:hyperlink r:id="rId73" w:history="1">
        <w:r w:rsidRPr="005D7054">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D7054" w:rsidRPr="005D70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En criterio del editor, para la interpretación de este artículo debe tenerse en cuenta lo dispuesto por el art. </w:t>
            </w:r>
            <w:hyperlink r:id="rId74" w:anchor="474" w:tgtFrame="_blank" w:history="1">
              <w:r w:rsidRPr="005D7054">
                <w:rPr>
                  <w:rFonts w:ascii="Georgia" w:eastAsia="Times New Roman" w:hAnsi="Georgia" w:cs="Times New Roman"/>
                  <w:color w:val="000000"/>
                  <w:kern w:val="0"/>
                  <w:sz w:val="22"/>
                  <w:u w:val="single"/>
                  <w:lang w:eastAsia="es-ES"/>
                </w:rPr>
                <w:t>474</w:t>
              </w:r>
            </w:hyperlink>
            <w:r w:rsidRPr="005D7054">
              <w:rPr>
                <w:rFonts w:ascii="Georgia" w:eastAsia="Times New Roman" w:hAnsi="Georgia" w:cs="Times New Roman"/>
                <w:kern w:val="0"/>
                <w:sz w:val="22"/>
                <w:lang w:eastAsia="es-ES"/>
              </w:rPr>
              <w:t xml:space="preserve"> de la Ley 599 de 2000, es cual establece: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'ARTICULO 474. DEROGATORIA. Deróganse el Decreto 100 de 1980 y demás normas que lo modifican y complementan, en lo que tiene que ver con la consagración de </w:t>
            </w:r>
            <w:r w:rsidRPr="005D7054">
              <w:rPr>
                <w:rFonts w:ascii="Georgia" w:eastAsia="Times New Roman" w:hAnsi="Georgia" w:cs="Times New Roman"/>
                <w:kern w:val="0"/>
                <w:sz w:val="22"/>
                <w:lang w:eastAsia="es-ES"/>
              </w:rPr>
              <w:lastRenderedPageBreak/>
              <w:t xml:space="preserve">prohibiciones y mandatos penales'.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tc>
      </w:tr>
    </w:tbl>
    <w:p w:rsidR="005D7054" w:rsidRPr="005D7054" w:rsidRDefault="005D7054" w:rsidP="005D7054">
      <w:pPr>
        <w:spacing w:after="0"/>
        <w:jc w:val="center"/>
        <w:rPr>
          <w:rFonts w:ascii="Georgia" w:eastAsia="Times New Roman" w:hAnsi="Georgia" w:cs="Times New Roman"/>
          <w:kern w:val="0"/>
          <w:szCs w:val="24"/>
          <w:lang w:eastAsia="es-ES"/>
        </w:rPr>
      </w:pPr>
      <w:bookmarkStart w:id="32" w:name="Nivel006"/>
      <w:bookmarkEnd w:id="32"/>
      <w:r w:rsidRPr="005D7054">
        <w:rPr>
          <w:rFonts w:ascii="Georgia" w:eastAsia="Times New Roman" w:hAnsi="Georgia" w:cs="Times New Roman"/>
          <w:color w:val="808080"/>
          <w:kern w:val="0"/>
          <w:szCs w:val="24"/>
          <w:lang w:eastAsia="es-ES"/>
        </w:rPr>
        <w:lastRenderedPageBreak/>
        <w:t xml:space="preserve">TÍTULO VI. </w:t>
      </w:r>
    </w:p>
    <w:p w:rsidR="005D7054" w:rsidRPr="005D7054" w:rsidRDefault="005D7054" w:rsidP="005D7054">
      <w:pPr>
        <w:spacing w:after="0"/>
        <w:jc w:val="center"/>
        <w:rPr>
          <w:rFonts w:ascii="Georgia" w:eastAsia="Times New Roman" w:hAnsi="Georgia" w:cs="Times New Roman"/>
          <w:kern w:val="0"/>
          <w:szCs w:val="24"/>
          <w:lang w:eastAsia="es-ES"/>
        </w:rPr>
      </w:pPr>
      <w:r w:rsidRPr="005D7054">
        <w:rPr>
          <w:rFonts w:ascii="Georgia" w:eastAsia="Times New Roman" w:hAnsi="Georgia" w:cs="Times New Roman"/>
          <w:color w:val="808080"/>
          <w:kern w:val="0"/>
          <w:szCs w:val="24"/>
          <w:lang w:eastAsia="es-ES"/>
        </w:rPr>
        <w:t>POLÍTICA DE PROTECCIÓN DE LA FAMILIA</w:t>
      </w:r>
      <w:r w:rsidRPr="005D7054">
        <w:rPr>
          <w:rFonts w:ascii="Georgia" w:eastAsia="Times New Roman" w:hAnsi="Georgia" w:cs="Times New Roman"/>
          <w:kern w:val="0"/>
          <w:szCs w:val="24"/>
          <w:lang w:eastAsia="es-ES"/>
        </w:rPr>
        <w:t xml:space="preserve"> </w:t>
      </w:r>
    </w:p>
    <w:p w:rsidR="005D7054" w:rsidRPr="005D7054" w:rsidRDefault="005D7054" w:rsidP="005D7054">
      <w:pPr>
        <w:spacing w:after="0"/>
        <w:rPr>
          <w:rFonts w:ascii="Georgia" w:eastAsia="Times New Roman" w:hAnsi="Georgia" w:cs="Times New Roman"/>
          <w:kern w:val="0"/>
          <w:szCs w:val="24"/>
          <w:lang w:eastAsia="es-ES"/>
        </w:rPr>
      </w:pPr>
      <w:bookmarkStart w:id="33" w:name="28"/>
      <w:bookmarkEnd w:id="33"/>
      <w:r w:rsidRPr="005D7054">
        <w:rPr>
          <w:rFonts w:ascii="Georgia" w:eastAsia="Times New Roman" w:hAnsi="Georgia" w:cs="Times New Roman"/>
          <w:color w:val="000080"/>
          <w:kern w:val="0"/>
          <w:szCs w:val="24"/>
          <w:lang w:eastAsia="es-ES"/>
        </w:rPr>
        <w:t>ARTÍCULO 28.</w:t>
      </w:r>
      <w:r w:rsidRPr="005D7054">
        <w:rPr>
          <w:rFonts w:ascii="Georgia" w:eastAsia="Times New Roman" w:hAnsi="Georgia" w:cs="Times New Roman"/>
          <w:kern w:val="0"/>
          <w:szCs w:val="24"/>
          <w:lang w:eastAsia="es-ES"/>
        </w:rPr>
        <w:t xml:space="preserve"> El Instituto Colombiano de Bienestar diseñará políticas, planes y programas para prevenir y erradicar la violencia intrafamiliar. </w:t>
      </w:r>
    </w:p>
    <w:p w:rsidR="005D7054" w:rsidRPr="005D7054" w:rsidRDefault="005D7054" w:rsidP="005D7054">
      <w:pPr>
        <w:spacing w:after="0"/>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 xml:space="preserve">Igualmente, las autoridades departamentales y municipales podrán conformar Consejos de Protección Familiar para adelantar estudios y actividades de prevención, educación, asistencia y tratamiento de los problemas de violencia intrafamiliar dentro de su jurisdicción. </w:t>
      </w:r>
    </w:p>
    <w:p w:rsidR="005D7054" w:rsidRPr="005D7054" w:rsidRDefault="005D7054" w:rsidP="005D7054">
      <w:pPr>
        <w:spacing w:after="0"/>
        <w:rPr>
          <w:rFonts w:ascii="Georgia" w:eastAsia="Times New Roman" w:hAnsi="Georgia" w:cs="Times New Roman"/>
          <w:kern w:val="0"/>
          <w:szCs w:val="24"/>
          <w:lang w:eastAsia="es-ES"/>
        </w:rPr>
      </w:pPr>
      <w:bookmarkStart w:id="34" w:name="29"/>
      <w:bookmarkEnd w:id="34"/>
      <w:r w:rsidRPr="005D7054">
        <w:rPr>
          <w:rFonts w:ascii="Georgia" w:eastAsia="Times New Roman" w:hAnsi="Georgia" w:cs="Times New Roman"/>
          <w:color w:val="000080"/>
          <w:kern w:val="0"/>
          <w:szCs w:val="24"/>
          <w:lang w:eastAsia="es-ES"/>
        </w:rPr>
        <w:t>ARTÍCULO 29.</w:t>
      </w:r>
      <w:r w:rsidRPr="005D7054">
        <w:rPr>
          <w:rFonts w:ascii="Georgia" w:eastAsia="Times New Roman" w:hAnsi="Georgia" w:cs="Times New Roman"/>
          <w:kern w:val="0"/>
          <w:szCs w:val="24"/>
          <w:lang w:eastAsia="es-ES"/>
        </w:rPr>
        <w:t xml:space="preserve"> El Instituto Colombiano de Bienestar Familiar deberá integrar un Banco de Datos sobre violencia intrafamiliar, para lo cual todas las autoridades encargadas de recibir las denuncias y tramitarlas, actualizarán semestralmente la información necesaria para adelantar investigaciones que contribuyan a la prevención y erradicación de la violencia intrafamiliar. </w:t>
      </w:r>
    </w:p>
    <w:p w:rsidR="005D7054" w:rsidRPr="005D7054" w:rsidRDefault="005D7054" w:rsidP="005D7054">
      <w:pPr>
        <w:spacing w:after="136"/>
        <w:rPr>
          <w:rFonts w:ascii="Georgia" w:eastAsia="Times New Roman" w:hAnsi="Georgia" w:cs="Times New Roman"/>
          <w:kern w:val="0"/>
          <w:szCs w:val="24"/>
          <w:lang w:eastAsia="es-ES"/>
        </w:rPr>
      </w:pPr>
      <w:bookmarkStart w:id="35" w:name="30"/>
      <w:bookmarkEnd w:id="35"/>
      <w:r w:rsidRPr="005D7054">
        <w:rPr>
          <w:rFonts w:ascii="Georgia" w:eastAsia="Times New Roman" w:hAnsi="Georgia" w:cs="Times New Roman"/>
          <w:color w:val="000080"/>
          <w:kern w:val="0"/>
          <w:szCs w:val="24"/>
          <w:lang w:eastAsia="es-ES"/>
        </w:rPr>
        <w:t>ARTÍCULO 30.</w:t>
      </w:r>
      <w:r w:rsidRPr="005D7054">
        <w:rPr>
          <w:rFonts w:ascii="Georgia" w:eastAsia="Times New Roman" w:hAnsi="Georgia" w:cs="Times New Roman"/>
          <w:kern w:val="0"/>
          <w:szCs w:val="24"/>
          <w:lang w:eastAsia="es-ES"/>
        </w:rPr>
        <w:t xml:space="preserve"> &lt;Ver Notas de Vigencia&gt; &lt;Artículo modificado por el artículo 13 de la Ley 575 de 2000. El nuevo texto es el siguiente:&gt;  Los municipios que no hayan dado cumplimiento a lo previsto en el artículo </w:t>
      </w:r>
      <w:hyperlink r:id="rId75" w:anchor="295" w:tgtFrame="_blank" w:history="1">
        <w:r w:rsidRPr="005D7054">
          <w:rPr>
            <w:rFonts w:ascii="Georgia" w:eastAsia="Times New Roman" w:hAnsi="Georgia" w:cs="Times New Roman"/>
            <w:color w:val="000000"/>
            <w:kern w:val="0"/>
            <w:szCs w:val="24"/>
            <w:u w:val="single"/>
            <w:lang w:eastAsia="es-ES"/>
          </w:rPr>
          <w:t>295</w:t>
        </w:r>
      </w:hyperlink>
      <w:r w:rsidRPr="005D7054">
        <w:rPr>
          <w:rFonts w:ascii="Georgia" w:eastAsia="Times New Roman" w:hAnsi="Georgia" w:cs="Times New Roman"/>
          <w:kern w:val="0"/>
          <w:szCs w:val="24"/>
          <w:lang w:eastAsia="es-ES"/>
        </w:rPr>
        <w:t xml:space="preserve"> del Código del Menor, dispondrán de un año, contado a partir de la fecha de vigencia de la presente ley, para crear y poner en funcionamiento por lo menos una Comisaría de Familia que cuente con el equipo interdisciplinario del que habla el artículo </w:t>
      </w:r>
      <w:hyperlink r:id="rId76" w:anchor="295" w:tgtFrame="_blank" w:history="1">
        <w:r w:rsidRPr="005D7054">
          <w:rPr>
            <w:rFonts w:ascii="Georgia" w:eastAsia="Times New Roman" w:hAnsi="Georgia" w:cs="Times New Roman"/>
            <w:color w:val="000000"/>
            <w:kern w:val="0"/>
            <w:szCs w:val="24"/>
            <w:u w:val="single"/>
            <w:lang w:eastAsia="es-ES"/>
          </w:rPr>
          <w:t>295</w:t>
        </w:r>
      </w:hyperlink>
      <w:r w:rsidRPr="005D7054">
        <w:rPr>
          <w:rFonts w:ascii="Georgia" w:eastAsia="Times New Roman" w:hAnsi="Georgia" w:cs="Times New Roman"/>
          <w:kern w:val="0"/>
          <w:szCs w:val="24"/>
          <w:lang w:eastAsia="es-ES"/>
        </w:rPr>
        <w:t>, inciso 2°, del Código del Menor.</w:t>
      </w:r>
    </w:p>
    <w:p w:rsidR="005D7054" w:rsidRPr="005D7054" w:rsidRDefault="005D7054" w:rsidP="005D7054">
      <w:pPr>
        <w:spacing w:after="0"/>
        <w:rPr>
          <w:rFonts w:ascii="Georgia" w:eastAsia="Times New Roman" w:hAnsi="Georgia" w:cs="Times New Roman"/>
          <w:color w:val="0000FF"/>
          <w:kern w:val="0"/>
          <w:sz w:val="20"/>
          <w:szCs w:val="20"/>
          <w:lang w:eastAsia="es-ES"/>
        </w:rPr>
      </w:pPr>
      <w:hyperlink r:id="rId77" w:history="1">
        <w:r w:rsidRPr="005D7054">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D7054" w:rsidRPr="005D70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El Artículo </w:t>
            </w:r>
            <w:hyperlink r:id="rId78" w:anchor="295" w:tgtFrame="_blank" w:history="1">
              <w:r w:rsidRPr="005D7054">
                <w:rPr>
                  <w:rFonts w:ascii="Georgia" w:eastAsia="Times New Roman" w:hAnsi="Georgia" w:cs="Times New Roman"/>
                  <w:color w:val="000000"/>
                  <w:kern w:val="0"/>
                  <w:sz w:val="22"/>
                  <w:u w:val="single"/>
                  <w:lang w:eastAsia="es-ES"/>
                </w:rPr>
                <w:t>295</w:t>
              </w:r>
            </w:hyperlink>
            <w:r w:rsidRPr="005D7054">
              <w:rPr>
                <w:rFonts w:ascii="Georgia" w:eastAsia="Times New Roman" w:hAnsi="Georgia" w:cs="Times New Roman"/>
                <w:kern w:val="0"/>
                <w:sz w:val="22"/>
                <w:lang w:eastAsia="es-ES"/>
              </w:rPr>
              <w:t xml:space="preserve"> del Código del Menor fue derogado por el artículo </w:t>
            </w:r>
            <w:hyperlink r:id="rId79" w:anchor="217" w:tgtFrame="_blank" w:history="1">
              <w:r w:rsidRPr="005D7054">
                <w:rPr>
                  <w:rFonts w:ascii="Georgia" w:eastAsia="Times New Roman" w:hAnsi="Georgia" w:cs="Times New Roman"/>
                  <w:color w:val="000000"/>
                  <w:kern w:val="0"/>
                  <w:sz w:val="22"/>
                  <w:u w:val="single"/>
                  <w:lang w:eastAsia="es-ES"/>
                </w:rPr>
                <w:t>217</w:t>
              </w:r>
            </w:hyperlink>
            <w:r w:rsidRPr="005D7054">
              <w:rPr>
                <w:rFonts w:ascii="Georgia" w:eastAsia="Times New Roman" w:hAnsi="Georgia" w:cs="Times New Roman"/>
                <w:kern w:val="0"/>
                <w:sz w:val="22"/>
                <w:lang w:eastAsia="es-ES"/>
              </w:rPr>
              <w:t xml:space="preserve"> de la Ley 1098 de 2006, 'por la cual se expide el Código de la Infancia y la Adolescencia', publicada en el Diario Oficial No. 46.446 de 8 de noviembre de 2006.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El Artículo </w:t>
            </w:r>
            <w:hyperlink r:id="rId80" w:anchor="84" w:tgtFrame="_blank" w:history="1">
              <w:r w:rsidRPr="005D7054">
                <w:rPr>
                  <w:rFonts w:ascii="Georgia" w:eastAsia="Times New Roman" w:hAnsi="Georgia" w:cs="Times New Roman"/>
                  <w:color w:val="000000"/>
                  <w:kern w:val="0"/>
                  <w:sz w:val="22"/>
                  <w:u w:val="single"/>
                  <w:lang w:eastAsia="es-ES"/>
                </w:rPr>
                <w:t>84</w:t>
              </w:r>
            </w:hyperlink>
            <w:r w:rsidRPr="005D7054">
              <w:rPr>
                <w:rFonts w:ascii="Georgia" w:eastAsia="Times New Roman" w:hAnsi="Georgia" w:cs="Times New Roman"/>
                <w:kern w:val="0"/>
                <w:sz w:val="22"/>
                <w:lang w:eastAsia="es-ES"/>
              </w:rPr>
              <w:t xml:space="preserve"> de la Ley 1098 de 2006 establece: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(Por favor remitirse a la norma para comprobar la vigencia del texto original que a continuación se transcribe:)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i/>
                <w:iCs/>
                <w:kern w:val="0"/>
                <w:sz w:val="22"/>
                <w:lang w:eastAsia="es-ES"/>
              </w:rPr>
              <w:t xml:space="preserve">'ARTÍCULO </w:t>
            </w:r>
            <w:hyperlink r:id="rId81" w:anchor="84" w:tgtFrame="_blank" w:history="1">
              <w:r w:rsidRPr="005D7054">
                <w:rPr>
                  <w:rFonts w:ascii="Georgia" w:eastAsia="Times New Roman" w:hAnsi="Georgia" w:cs="Times New Roman"/>
                  <w:color w:val="000000"/>
                  <w:kern w:val="0"/>
                  <w:sz w:val="22"/>
                  <w:u w:val="single"/>
                  <w:lang w:eastAsia="es-ES"/>
                </w:rPr>
                <w:t>84</w:t>
              </w:r>
            </w:hyperlink>
            <w:r w:rsidRPr="005D7054">
              <w:rPr>
                <w:rFonts w:ascii="Georgia" w:eastAsia="Times New Roman" w:hAnsi="Georgia" w:cs="Times New Roman"/>
                <w:kern w:val="0"/>
                <w:sz w:val="22"/>
                <w:lang w:eastAsia="es-ES"/>
              </w:rPr>
              <w:t xml:space="preserve">. CREACIÓN, COMPOSICIÓN Y REGLAMENTACIÓN. Todos los </w:t>
            </w:r>
            <w:r w:rsidRPr="005D7054">
              <w:rPr>
                <w:rFonts w:ascii="Georgia" w:eastAsia="Times New Roman" w:hAnsi="Georgia" w:cs="Times New Roman"/>
                <w:i/>
                <w:iCs/>
                <w:kern w:val="0"/>
                <w:sz w:val="22"/>
                <w:lang w:eastAsia="es-ES"/>
              </w:rPr>
              <w:t>municipios contarán al menos con una Comisaría de Familia según la densidad de la población y las necesidades del servicio. Su creación, composición y organización corresponde a los Concejos Municipales.</w:t>
            </w: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i/>
                <w:iCs/>
                <w:kern w:val="0"/>
                <w:sz w:val="22"/>
                <w:lang w:eastAsia="es-ES"/>
              </w:rPr>
              <w:t xml:space="preserve">'Las Comisarías de Familia estarán conformadas como mínimo por un abogado, quien asumirá la función de Comisario, un psicólogo, un trabajador social, un médico, </w:t>
            </w:r>
            <w:r w:rsidRPr="005D7054">
              <w:rPr>
                <w:rFonts w:ascii="Georgia" w:eastAsia="Times New Roman" w:hAnsi="Georgia" w:cs="Times New Roman"/>
                <w:i/>
                <w:iCs/>
                <w:kern w:val="0"/>
                <w:sz w:val="22"/>
                <w:lang w:eastAsia="es-ES"/>
              </w:rPr>
              <w:lastRenderedPageBreak/>
              <w:t>un secretario, en los municipios de mediana y mayor densidad de población. Las Comisarías tendrán el apoyo permanente de la Policía Nacional. El Gobierno Nacional reglamentará la materia con el fin de determinar dichos municipios.</w:t>
            </w: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i/>
                <w:iCs/>
                <w:kern w:val="0"/>
                <w:sz w:val="22"/>
                <w:lang w:eastAsia="es-ES"/>
              </w:rPr>
              <w:t>'En los municipios en donde no fuere posible garantizar el equipo mencionado en el inciso anterior, la Comisaría estará apoyada por los profesionales que trabajen directa o indirectamente con la infancia y la familia, como los profesores y psicopedagogos de los colegios, los médicos y enfermeras del hospital y los funcionarios del Instituto Colombiano de Bienestar Familiar.</w:t>
            </w: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i/>
                <w:iCs/>
                <w:kern w:val="0"/>
                <w:sz w:val="22"/>
                <w:lang w:eastAsia="es-ES"/>
              </w:rPr>
              <w:t xml:space="preserve">'PARÁGRAFO 1o. Las entidades territoriales podrán suscribir convenios de asociación con el objeto de adelantar acciones de propósito común para garantizar el cumplimiento de los derechos de los niños, las niñas y los adolescentes, de acuerdo con lo previsto en las Leyes </w:t>
            </w:r>
            <w:hyperlink r:id="rId82" w:anchor="1" w:tgtFrame="_blank" w:history="1">
              <w:r w:rsidRPr="005D7054">
                <w:rPr>
                  <w:rFonts w:ascii="Georgia" w:eastAsia="Times New Roman" w:hAnsi="Georgia" w:cs="Times New Roman"/>
                  <w:color w:val="000000"/>
                  <w:kern w:val="0"/>
                  <w:sz w:val="22"/>
                  <w:u w:val="single"/>
                  <w:lang w:eastAsia="es-ES"/>
                </w:rPr>
                <w:t>136</w:t>
              </w:r>
            </w:hyperlink>
            <w:r w:rsidRPr="005D7054">
              <w:rPr>
                <w:rFonts w:ascii="Georgia" w:eastAsia="Times New Roman" w:hAnsi="Georgia" w:cs="Times New Roman"/>
                <w:kern w:val="0"/>
                <w:sz w:val="22"/>
                <w:lang w:eastAsia="es-ES"/>
              </w:rPr>
              <w:t xml:space="preserve"> de 1994 y </w:t>
            </w:r>
            <w:hyperlink r:id="rId83" w:anchor="1" w:tgtFrame="_blank" w:history="1">
              <w:r w:rsidRPr="005D7054">
                <w:rPr>
                  <w:rFonts w:ascii="Georgia" w:eastAsia="Times New Roman" w:hAnsi="Georgia" w:cs="Times New Roman"/>
                  <w:i/>
                  <w:iCs/>
                  <w:color w:val="000000"/>
                  <w:kern w:val="0"/>
                  <w:sz w:val="22"/>
                  <w:u w:val="single"/>
                  <w:lang w:eastAsia="es-ES"/>
                </w:rPr>
                <w:t>715</w:t>
              </w:r>
            </w:hyperlink>
            <w:r w:rsidRPr="005D7054">
              <w:rPr>
                <w:rFonts w:ascii="Georgia" w:eastAsia="Times New Roman" w:hAnsi="Georgia" w:cs="Times New Roman"/>
                <w:kern w:val="0"/>
                <w:sz w:val="22"/>
                <w:lang w:eastAsia="es-ES"/>
              </w:rPr>
              <w:t xml:space="preserve"> de 2001, o las que las </w:t>
            </w:r>
            <w:r w:rsidRPr="005D7054">
              <w:rPr>
                <w:rFonts w:ascii="Georgia" w:eastAsia="Times New Roman" w:hAnsi="Georgia" w:cs="Times New Roman"/>
                <w:i/>
                <w:iCs/>
                <w:kern w:val="0"/>
                <w:sz w:val="22"/>
                <w:lang w:eastAsia="es-ES"/>
              </w:rPr>
              <w:t>modifiquen.</w:t>
            </w: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i/>
                <w:iCs/>
                <w:kern w:val="0"/>
                <w:sz w:val="22"/>
                <w:lang w:eastAsia="es-ES"/>
              </w:rPr>
              <w:t>'PARÁGRAFO 2o. Los municipios tendrán un término improrrogable de un (1) año a partir de la vigencia de esta ley, para crear la Comisaría de Familia. El incumplimiento de esta obligación será causal de mala conducta sancionada de acuerdo con lo establecido en el Código Disciplinario Único'.</w:t>
            </w: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tc>
      </w:tr>
    </w:tbl>
    <w:p w:rsidR="005D7054" w:rsidRPr="005D7054" w:rsidRDefault="005D7054" w:rsidP="005D7054">
      <w:pPr>
        <w:spacing w:after="136"/>
        <w:rPr>
          <w:rFonts w:ascii="Georgia" w:eastAsia="Times New Roman" w:hAnsi="Georgia" w:cs="Times New Roman"/>
          <w:kern w:val="0"/>
          <w:szCs w:val="24"/>
          <w:lang w:eastAsia="es-ES"/>
        </w:rPr>
      </w:pPr>
      <w:r w:rsidRPr="005D7054">
        <w:rPr>
          <w:rFonts w:ascii="Georgia" w:eastAsia="Times New Roman" w:hAnsi="Georgia" w:cs="Times New Roman"/>
          <w:color w:val="000080"/>
          <w:kern w:val="0"/>
          <w:szCs w:val="24"/>
          <w:lang w:eastAsia="es-ES"/>
        </w:rPr>
        <w:lastRenderedPageBreak/>
        <w:t>PARÁGRAFO.</w:t>
      </w:r>
      <w:r w:rsidRPr="005D7054">
        <w:rPr>
          <w:rFonts w:ascii="Georgia" w:eastAsia="Times New Roman" w:hAnsi="Georgia" w:cs="Times New Roman"/>
          <w:kern w:val="0"/>
          <w:szCs w:val="24"/>
          <w:lang w:eastAsia="es-ES"/>
        </w:rPr>
        <w:t xml:space="preserve"> A partir de la vigencia de esta ley los Comisarios de Familia serán funcionarios de Carrera Administrativa.</w:t>
      </w:r>
    </w:p>
    <w:p w:rsidR="005D7054" w:rsidRPr="005D7054" w:rsidRDefault="005D7054" w:rsidP="005D7054">
      <w:pPr>
        <w:spacing w:after="0"/>
        <w:rPr>
          <w:rFonts w:ascii="Georgia" w:eastAsia="Times New Roman" w:hAnsi="Georgia" w:cs="Times New Roman"/>
          <w:color w:val="0000FF"/>
          <w:kern w:val="0"/>
          <w:sz w:val="20"/>
          <w:szCs w:val="20"/>
          <w:lang w:eastAsia="es-ES"/>
        </w:rPr>
      </w:pPr>
      <w:hyperlink r:id="rId84" w:history="1">
        <w:r w:rsidRPr="005D7054">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D7054" w:rsidRPr="005D70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Artículo modificado por el artículo 13 de la Ley 575 de 2000, publicada en el Diario Oficial No 43.889, de 11 de febrero de 2000.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tc>
      </w:tr>
    </w:tbl>
    <w:p w:rsidR="005D7054" w:rsidRPr="005D7054" w:rsidRDefault="005D7054" w:rsidP="005D7054">
      <w:pPr>
        <w:spacing w:after="0"/>
        <w:rPr>
          <w:rFonts w:ascii="Georgia" w:eastAsia="Times New Roman" w:hAnsi="Georgia" w:cs="Times New Roman"/>
          <w:color w:val="0000FF"/>
          <w:kern w:val="0"/>
          <w:sz w:val="20"/>
          <w:szCs w:val="20"/>
          <w:lang w:eastAsia="es-ES"/>
        </w:rPr>
      </w:pPr>
      <w:hyperlink r:id="rId85" w:history="1">
        <w:r w:rsidRPr="005D7054">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D7054" w:rsidRPr="005D70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b/>
                <w:bCs/>
                <w:kern w:val="0"/>
                <w:sz w:val="22"/>
                <w:lang w:eastAsia="es-ES"/>
              </w:rPr>
              <w:t>Corte Constitucional</w:t>
            </w: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Parágrafo declarado EXEQUIBLE por la Corte Constitucional mediante Sentencia </w:t>
            </w:r>
            <w:hyperlink r:id="rId86" w:anchor="1" w:tgtFrame="_blank" w:history="1">
              <w:r w:rsidRPr="005D7054">
                <w:rPr>
                  <w:rFonts w:ascii="Georgia" w:eastAsia="Times New Roman" w:hAnsi="Georgia" w:cs="Times New Roman"/>
                  <w:color w:val="000000"/>
                  <w:kern w:val="0"/>
                  <w:sz w:val="22"/>
                  <w:u w:val="single"/>
                  <w:lang w:eastAsia="es-ES"/>
                </w:rPr>
                <w:t>C-1267-00</w:t>
              </w:r>
            </w:hyperlink>
            <w:r w:rsidRPr="005D7054">
              <w:rPr>
                <w:rFonts w:ascii="Georgia" w:eastAsia="Times New Roman" w:hAnsi="Georgia" w:cs="Times New Roman"/>
                <w:kern w:val="0"/>
                <w:sz w:val="22"/>
                <w:lang w:eastAsia="es-ES"/>
              </w:rPr>
              <w:t xml:space="preserve"> de 20 de septiembre, Magistrado Ponente Dr. Alfredo Beltrán Sierra.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tc>
      </w:tr>
    </w:tbl>
    <w:p w:rsidR="005D7054" w:rsidRPr="005D7054" w:rsidRDefault="005D7054" w:rsidP="005D7054">
      <w:pPr>
        <w:spacing w:after="0"/>
        <w:rPr>
          <w:rFonts w:ascii="Georgia" w:eastAsia="Times New Roman" w:hAnsi="Georgia" w:cs="Times New Roman"/>
          <w:color w:val="0000FF"/>
          <w:kern w:val="0"/>
          <w:sz w:val="20"/>
          <w:szCs w:val="20"/>
          <w:lang w:eastAsia="es-ES"/>
        </w:rPr>
      </w:pPr>
      <w:hyperlink r:id="rId87" w:history="1">
        <w:r w:rsidRPr="005D7054">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5D7054" w:rsidRPr="005D705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lastRenderedPageBreak/>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b/>
                <w:bCs/>
                <w:kern w:val="0"/>
                <w:sz w:val="22"/>
                <w:lang w:eastAsia="es-ES"/>
              </w:rPr>
              <w:t>El texto original de la Ley 294 de 1996:</w:t>
            </w: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  </w:t>
            </w:r>
          </w:p>
          <w:p w:rsidR="005D7054" w:rsidRPr="005D7054" w:rsidRDefault="005D7054" w:rsidP="005D7054">
            <w:pPr>
              <w:spacing w:before="100" w:beforeAutospacing="1" w:after="100" w:afterAutospacing="1"/>
              <w:rPr>
                <w:rFonts w:ascii="Georgia" w:eastAsia="Times New Roman" w:hAnsi="Georgia" w:cs="Times New Roman"/>
                <w:kern w:val="0"/>
                <w:sz w:val="22"/>
                <w:lang w:eastAsia="es-ES"/>
              </w:rPr>
            </w:pPr>
            <w:r w:rsidRPr="005D7054">
              <w:rPr>
                <w:rFonts w:ascii="Georgia" w:eastAsia="Times New Roman" w:hAnsi="Georgia" w:cs="Times New Roman"/>
                <w:kern w:val="0"/>
                <w:sz w:val="22"/>
                <w:lang w:eastAsia="es-ES"/>
              </w:rPr>
              <w:t xml:space="preserve">ARTÍCULO 30. Autorízase al Gobierno Nacional para que realice las apropiaciones presupuestales necesarias para el desarrollo de esta ley. </w:t>
            </w:r>
          </w:p>
        </w:tc>
      </w:tr>
    </w:tbl>
    <w:p w:rsidR="005D7054" w:rsidRPr="005D7054" w:rsidRDefault="005D7054" w:rsidP="005D7054">
      <w:pPr>
        <w:spacing w:after="136"/>
        <w:rPr>
          <w:rFonts w:ascii="Georgia" w:eastAsia="Times New Roman" w:hAnsi="Georgia" w:cs="Times New Roman"/>
          <w:kern w:val="0"/>
          <w:szCs w:val="24"/>
          <w:lang w:eastAsia="es-ES"/>
        </w:rPr>
      </w:pPr>
      <w:bookmarkStart w:id="36" w:name="31"/>
      <w:bookmarkEnd w:id="36"/>
      <w:r w:rsidRPr="005D7054">
        <w:rPr>
          <w:rFonts w:ascii="Georgia" w:eastAsia="Times New Roman" w:hAnsi="Georgia" w:cs="Times New Roman"/>
          <w:color w:val="000080"/>
          <w:kern w:val="0"/>
          <w:szCs w:val="24"/>
          <w:lang w:eastAsia="es-ES"/>
        </w:rPr>
        <w:t>ARTÍCULO 31.</w:t>
      </w:r>
      <w:r w:rsidRPr="005D7054">
        <w:rPr>
          <w:rFonts w:ascii="Georgia" w:eastAsia="Times New Roman" w:hAnsi="Georgia" w:cs="Times New Roman"/>
          <w:kern w:val="0"/>
          <w:szCs w:val="24"/>
          <w:lang w:eastAsia="es-ES"/>
        </w:rPr>
        <w:t xml:space="preserve"> La presente Ley rige a partir de su promulgación. </w:t>
      </w:r>
    </w:p>
    <w:p w:rsidR="005D7054" w:rsidRPr="005D7054" w:rsidRDefault="005D7054" w:rsidP="005D7054">
      <w:pPr>
        <w:spacing w:after="0"/>
        <w:jc w:val="center"/>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 xml:space="preserve">El Presidente del honorable Senado de la República, </w:t>
      </w:r>
    </w:p>
    <w:p w:rsidR="005D7054" w:rsidRPr="005D7054" w:rsidRDefault="005D7054" w:rsidP="005D7054">
      <w:pPr>
        <w:spacing w:after="0"/>
        <w:jc w:val="center"/>
        <w:rPr>
          <w:rFonts w:ascii="Georgia" w:eastAsia="Times New Roman" w:hAnsi="Georgia" w:cs="Times New Roman"/>
          <w:kern w:val="0"/>
          <w:szCs w:val="24"/>
          <w:lang w:eastAsia="es-ES"/>
        </w:rPr>
      </w:pPr>
      <w:r w:rsidRPr="005D7054">
        <w:rPr>
          <w:rFonts w:ascii="Georgia" w:eastAsia="Times New Roman" w:hAnsi="Georgia" w:cs="Times New Roman"/>
          <w:color w:val="808080"/>
          <w:kern w:val="0"/>
          <w:szCs w:val="24"/>
          <w:lang w:eastAsia="es-ES"/>
        </w:rPr>
        <w:t xml:space="preserve">JULIO CÉSAR GUERRA TULENA. </w:t>
      </w:r>
    </w:p>
    <w:p w:rsidR="005D7054" w:rsidRPr="005D7054" w:rsidRDefault="005D7054" w:rsidP="005D7054">
      <w:pPr>
        <w:spacing w:after="0"/>
        <w:jc w:val="center"/>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 xml:space="preserve">El Secretario General del honorable Senado de la República, </w:t>
      </w:r>
    </w:p>
    <w:p w:rsidR="005D7054" w:rsidRPr="005D7054" w:rsidRDefault="005D7054" w:rsidP="005D7054">
      <w:pPr>
        <w:spacing w:after="0"/>
        <w:jc w:val="center"/>
        <w:rPr>
          <w:rFonts w:ascii="Georgia" w:eastAsia="Times New Roman" w:hAnsi="Georgia" w:cs="Times New Roman"/>
          <w:kern w:val="0"/>
          <w:szCs w:val="24"/>
          <w:lang w:eastAsia="es-ES"/>
        </w:rPr>
      </w:pPr>
      <w:r w:rsidRPr="005D7054">
        <w:rPr>
          <w:rFonts w:ascii="Georgia" w:eastAsia="Times New Roman" w:hAnsi="Georgia" w:cs="Times New Roman"/>
          <w:color w:val="808080"/>
          <w:kern w:val="0"/>
          <w:szCs w:val="24"/>
          <w:lang w:eastAsia="es-ES"/>
        </w:rPr>
        <w:t xml:space="preserve">PEDRO PUMAREJO VEGA. </w:t>
      </w:r>
    </w:p>
    <w:p w:rsidR="005D7054" w:rsidRPr="005D7054" w:rsidRDefault="005D7054" w:rsidP="005D7054">
      <w:pPr>
        <w:spacing w:after="0"/>
        <w:jc w:val="center"/>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 xml:space="preserve">El Presidente de la Cámara de Representantes, </w:t>
      </w:r>
    </w:p>
    <w:p w:rsidR="005D7054" w:rsidRPr="005D7054" w:rsidRDefault="005D7054" w:rsidP="005D7054">
      <w:pPr>
        <w:spacing w:after="0"/>
        <w:jc w:val="center"/>
        <w:rPr>
          <w:rFonts w:ascii="Georgia" w:eastAsia="Times New Roman" w:hAnsi="Georgia" w:cs="Times New Roman"/>
          <w:kern w:val="0"/>
          <w:szCs w:val="24"/>
          <w:lang w:eastAsia="es-ES"/>
        </w:rPr>
      </w:pPr>
      <w:r w:rsidRPr="005D7054">
        <w:rPr>
          <w:rFonts w:ascii="Georgia" w:eastAsia="Times New Roman" w:hAnsi="Georgia" w:cs="Times New Roman"/>
          <w:color w:val="808080"/>
          <w:kern w:val="0"/>
          <w:szCs w:val="24"/>
          <w:lang w:eastAsia="es-ES"/>
        </w:rPr>
        <w:t xml:space="preserve">RODRIGO RIVERA SALAZAR. </w:t>
      </w:r>
    </w:p>
    <w:p w:rsidR="005D7054" w:rsidRPr="005D7054" w:rsidRDefault="005D7054" w:rsidP="005D7054">
      <w:pPr>
        <w:spacing w:after="0"/>
        <w:jc w:val="center"/>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 xml:space="preserve">El Secretario General de la Cámara de Representantes, </w:t>
      </w:r>
    </w:p>
    <w:p w:rsidR="005D7054" w:rsidRPr="005D7054" w:rsidRDefault="005D7054" w:rsidP="005D7054">
      <w:pPr>
        <w:spacing w:after="0"/>
        <w:jc w:val="center"/>
        <w:rPr>
          <w:rFonts w:ascii="Georgia" w:eastAsia="Times New Roman" w:hAnsi="Georgia" w:cs="Times New Roman"/>
          <w:kern w:val="0"/>
          <w:szCs w:val="24"/>
          <w:lang w:eastAsia="es-ES"/>
        </w:rPr>
      </w:pPr>
      <w:r w:rsidRPr="005D7054">
        <w:rPr>
          <w:rFonts w:ascii="Georgia" w:eastAsia="Times New Roman" w:hAnsi="Georgia" w:cs="Times New Roman"/>
          <w:color w:val="808080"/>
          <w:kern w:val="0"/>
          <w:szCs w:val="24"/>
          <w:lang w:eastAsia="es-ES"/>
        </w:rPr>
        <w:t xml:space="preserve">DIEGO VIVAS TAFUR. </w:t>
      </w:r>
    </w:p>
    <w:p w:rsidR="005D7054" w:rsidRPr="005D7054" w:rsidRDefault="005D7054" w:rsidP="005D7054">
      <w:pPr>
        <w:spacing w:after="0"/>
        <w:jc w:val="center"/>
        <w:rPr>
          <w:rFonts w:ascii="Georgia" w:eastAsia="Times New Roman" w:hAnsi="Georgia" w:cs="Times New Roman"/>
          <w:kern w:val="0"/>
          <w:szCs w:val="24"/>
          <w:lang w:eastAsia="es-ES"/>
        </w:rPr>
      </w:pPr>
      <w:r w:rsidRPr="005D7054">
        <w:rPr>
          <w:rFonts w:ascii="Georgia" w:eastAsia="Times New Roman" w:hAnsi="Georgia" w:cs="Times New Roman"/>
          <w:color w:val="808080"/>
          <w:kern w:val="0"/>
          <w:szCs w:val="24"/>
          <w:lang w:eastAsia="es-ES"/>
        </w:rPr>
        <w:t xml:space="preserve">REPÚBLICA DE COLOMBIA - GOBIERNO NACIONAL </w:t>
      </w:r>
    </w:p>
    <w:p w:rsidR="005D7054" w:rsidRPr="005D7054" w:rsidRDefault="005D7054" w:rsidP="005D7054">
      <w:pPr>
        <w:spacing w:after="0"/>
        <w:jc w:val="center"/>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 xml:space="preserve">Publíquese y ejecútese. </w:t>
      </w:r>
    </w:p>
    <w:p w:rsidR="005D7054" w:rsidRPr="005D7054" w:rsidRDefault="005D7054" w:rsidP="005D7054">
      <w:pPr>
        <w:spacing w:after="0"/>
        <w:jc w:val="center"/>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 xml:space="preserve">Dada en Santa Fe de Bogotá D.C., a 16 de julio de 1996. </w:t>
      </w:r>
    </w:p>
    <w:p w:rsidR="005D7054" w:rsidRPr="005D7054" w:rsidRDefault="005D7054" w:rsidP="005D7054">
      <w:pPr>
        <w:spacing w:after="0"/>
        <w:jc w:val="center"/>
        <w:rPr>
          <w:rFonts w:ascii="Georgia" w:eastAsia="Times New Roman" w:hAnsi="Georgia" w:cs="Times New Roman"/>
          <w:kern w:val="0"/>
          <w:szCs w:val="24"/>
          <w:lang w:eastAsia="es-ES"/>
        </w:rPr>
      </w:pPr>
      <w:r w:rsidRPr="005D7054">
        <w:rPr>
          <w:rFonts w:ascii="Georgia" w:eastAsia="Times New Roman" w:hAnsi="Georgia" w:cs="Times New Roman"/>
          <w:color w:val="808080"/>
          <w:kern w:val="0"/>
          <w:szCs w:val="24"/>
          <w:lang w:eastAsia="es-ES"/>
        </w:rPr>
        <w:t xml:space="preserve">ERNESTO SAMPER PIZANO </w:t>
      </w:r>
    </w:p>
    <w:p w:rsidR="005D7054" w:rsidRPr="005D7054" w:rsidRDefault="005D7054" w:rsidP="005D7054">
      <w:pPr>
        <w:spacing w:after="0"/>
        <w:jc w:val="center"/>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 xml:space="preserve">El Ministro de Justicia y del Derecho, </w:t>
      </w:r>
    </w:p>
    <w:p w:rsidR="005D7054" w:rsidRPr="005D7054" w:rsidRDefault="005D7054" w:rsidP="005D7054">
      <w:pPr>
        <w:spacing w:after="0"/>
        <w:jc w:val="center"/>
        <w:rPr>
          <w:rFonts w:ascii="Georgia" w:eastAsia="Times New Roman" w:hAnsi="Georgia" w:cs="Times New Roman"/>
          <w:kern w:val="0"/>
          <w:szCs w:val="24"/>
          <w:lang w:eastAsia="es-ES"/>
        </w:rPr>
      </w:pPr>
      <w:r w:rsidRPr="005D7054">
        <w:rPr>
          <w:rFonts w:ascii="Georgia" w:eastAsia="Times New Roman" w:hAnsi="Georgia" w:cs="Times New Roman"/>
          <w:color w:val="808080"/>
          <w:kern w:val="0"/>
          <w:szCs w:val="24"/>
          <w:lang w:eastAsia="es-ES"/>
        </w:rPr>
        <w:t xml:space="preserve">CARLOS EDUARDO MEDELLÍN BECERRA. </w:t>
      </w:r>
    </w:p>
    <w:p w:rsidR="005D7054" w:rsidRPr="005D7054" w:rsidRDefault="005D7054" w:rsidP="005D7054">
      <w:pPr>
        <w:spacing w:after="0"/>
        <w:jc w:val="center"/>
        <w:rPr>
          <w:rFonts w:ascii="Georgia" w:eastAsia="Times New Roman" w:hAnsi="Georgia" w:cs="Times New Roman"/>
          <w:kern w:val="0"/>
          <w:szCs w:val="24"/>
          <w:lang w:eastAsia="es-ES"/>
        </w:rPr>
      </w:pPr>
      <w:r w:rsidRPr="005D7054">
        <w:rPr>
          <w:rFonts w:ascii="Georgia" w:eastAsia="Times New Roman" w:hAnsi="Georgia" w:cs="Times New Roman"/>
          <w:kern w:val="0"/>
          <w:szCs w:val="24"/>
          <w:lang w:eastAsia="es-ES"/>
        </w:rPr>
        <w:t xml:space="preserve">La Ministra de Salud, </w:t>
      </w:r>
    </w:p>
    <w:p w:rsidR="005D7054" w:rsidRPr="005D7054" w:rsidRDefault="005D7054" w:rsidP="005D7054">
      <w:pPr>
        <w:spacing w:after="0"/>
        <w:jc w:val="center"/>
        <w:rPr>
          <w:rFonts w:ascii="Georgia" w:eastAsia="Times New Roman" w:hAnsi="Georgia" w:cs="Times New Roman"/>
          <w:kern w:val="0"/>
          <w:szCs w:val="24"/>
          <w:lang w:eastAsia="es-ES"/>
        </w:rPr>
      </w:pPr>
      <w:r w:rsidRPr="005D7054">
        <w:rPr>
          <w:rFonts w:ascii="Georgia" w:eastAsia="Times New Roman" w:hAnsi="Georgia" w:cs="Times New Roman"/>
          <w:color w:val="808080"/>
          <w:kern w:val="0"/>
          <w:szCs w:val="24"/>
          <w:lang w:eastAsia="es-ES"/>
        </w:rPr>
        <w:t>MARÍA TERESA FORERO DE SAADE</w:t>
      </w:r>
    </w:p>
    <w:p w:rsidR="00033CD0" w:rsidRDefault="005D7054">
      <w:r w:rsidRPr="005D7054">
        <w:t>http://www.secretariasenado.gov.co/senado/basedoc/ley/1996/ley_0294_1996.html</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2C383B"/>
    <w:rsid w:val="00033CD0"/>
    <w:rsid w:val="002C383B"/>
    <w:rsid w:val="005D7054"/>
    <w:rsid w:val="00622087"/>
    <w:rsid w:val="00D54394"/>
    <w:rsid w:val="00E069A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D7054"/>
    <w:rPr>
      <w:color w:val="0000FF"/>
      <w:u w:val="single"/>
    </w:rPr>
  </w:style>
  <w:style w:type="character" w:styleId="Hipervnculovisitado">
    <w:name w:val="FollowedHyperlink"/>
    <w:basedOn w:val="Fuentedeprrafopredeter"/>
    <w:uiPriority w:val="99"/>
    <w:semiHidden/>
    <w:unhideWhenUsed/>
    <w:rsid w:val="005D7054"/>
    <w:rPr>
      <w:color w:val="800080"/>
      <w:u w:val="single"/>
    </w:rPr>
  </w:style>
  <w:style w:type="paragraph" w:customStyle="1" w:styleId="onoffaj">
    <w:name w:val="onoff_aj"/>
    <w:basedOn w:val="Normal"/>
    <w:rsid w:val="005D7054"/>
    <w:pPr>
      <w:spacing w:before="100" w:beforeAutospacing="1" w:after="100" w:afterAutospacing="1"/>
    </w:pPr>
    <w:rPr>
      <w:rFonts w:ascii="Georgia" w:eastAsia="Times New Roman" w:hAnsi="Georgia" w:cs="Times New Roman"/>
      <w:color w:val="0000FF"/>
      <w:kern w:val="0"/>
      <w:sz w:val="20"/>
      <w:szCs w:val="20"/>
      <w:lang w:eastAsia="es-ES"/>
    </w:rPr>
  </w:style>
  <w:style w:type="paragraph" w:customStyle="1" w:styleId="onoffajc">
    <w:name w:val="onoff_aj_c"/>
    <w:basedOn w:val="Normal"/>
    <w:rsid w:val="005D7054"/>
    <w:pPr>
      <w:spacing w:before="100" w:beforeAutospacing="1" w:after="100" w:afterAutospacing="1"/>
      <w:jc w:val="center"/>
    </w:pPr>
    <w:rPr>
      <w:rFonts w:ascii="Georgia" w:eastAsia="Times New Roman" w:hAnsi="Georgia" w:cs="Times New Roman"/>
      <w:color w:val="0000FF"/>
      <w:kern w:val="0"/>
      <w:sz w:val="20"/>
      <w:szCs w:val="20"/>
      <w:lang w:eastAsia="es-ES"/>
    </w:rPr>
  </w:style>
  <w:style w:type="paragraph" w:customStyle="1" w:styleId="textocaja">
    <w:name w:val="textocaja"/>
    <w:basedOn w:val="Normal"/>
    <w:rsid w:val="005D7054"/>
    <w:pPr>
      <w:spacing w:before="100" w:beforeAutospacing="1" w:after="100" w:afterAutospacing="1"/>
    </w:pPr>
    <w:rPr>
      <w:rFonts w:ascii="Georgia" w:eastAsia="Times New Roman" w:hAnsi="Georgia" w:cs="Times New Roman"/>
      <w:kern w:val="0"/>
      <w:sz w:val="22"/>
      <w:lang w:eastAsia="es-ES"/>
    </w:rPr>
  </w:style>
  <w:style w:type="paragraph" w:customStyle="1" w:styleId="centrado">
    <w:name w:val="centrado"/>
    <w:basedOn w:val="Normal"/>
    <w:rsid w:val="005D7054"/>
    <w:pPr>
      <w:spacing w:before="100" w:beforeAutospacing="1" w:after="100" w:afterAutospacing="1"/>
      <w:jc w:val="center"/>
    </w:pPr>
    <w:rPr>
      <w:rFonts w:eastAsia="Times New Roman" w:cs="Times New Roman"/>
      <w:kern w:val="0"/>
      <w:szCs w:val="24"/>
      <w:lang w:eastAsia="es-ES"/>
    </w:rPr>
  </w:style>
  <w:style w:type="paragraph" w:customStyle="1" w:styleId="centradogray">
    <w:name w:val="centrado_gray"/>
    <w:basedOn w:val="Normal"/>
    <w:rsid w:val="005D7054"/>
    <w:pPr>
      <w:spacing w:before="100" w:beforeAutospacing="1" w:after="100" w:afterAutospacing="1"/>
      <w:jc w:val="center"/>
    </w:pPr>
    <w:rPr>
      <w:rFonts w:eastAsia="Times New Roman" w:cs="Times New Roman"/>
      <w:color w:val="808080"/>
      <w:kern w:val="0"/>
      <w:szCs w:val="24"/>
      <w:lang w:eastAsia="es-ES"/>
    </w:rPr>
  </w:style>
  <w:style w:type="paragraph" w:customStyle="1" w:styleId="textonavy">
    <w:name w:val="texto_navy"/>
    <w:basedOn w:val="Normal"/>
    <w:rsid w:val="005D7054"/>
    <w:pPr>
      <w:spacing w:before="100" w:beforeAutospacing="1" w:after="100" w:afterAutospacing="1"/>
      <w:jc w:val="left"/>
    </w:pPr>
    <w:rPr>
      <w:rFonts w:eastAsia="Times New Roman" w:cs="Times New Roman"/>
      <w:color w:val="000080"/>
      <w:kern w:val="0"/>
      <w:szCs w:val="24"/>
      <w:lang w:eastAsia="es-ES"/>
    </w:rPr>
  </w:style>
  <w:style w:type="paragraph" w:customStyle="1" w:styleId="textored">
    <w:name w:val="texto_red"/>
    <w:basedOn w:val="Normal"/>
    <w:rsid w:val="005D7054"/>
    <w:pPr>
      <w:spacing w:before="100" w:beforeAutospacing="1" w:after="100" w:afterAutospacing="1"/>
      <w:jc w:val="left"/>
    </w:pPr>
    <w:rPr>
      <w:rFonts w:eastAsia="Times New Roman" w:cs="Times New Roman"/>
      <w:color w:val="FF0000"/>
      <w:kern w:val="0"/>
      <w:szCs w:val="24"/>
      <w:lang w:eastAsia="es-ES"/>
    </w:rPr>
  </w:style>
  <w:style w:type="paragraph" w:customStyle="1" w:styleId="arbolazul">
    <w:name w:val="arbol_azul"/>
    <w:basedOn w:val="Normal"/>
    <w:rsid w:val="005D7054"/>
    <w:pPr>
      <w:spacing w:before="100" w:beforeAutospacing="1" w:after="100" w:afterAutospacing="1"/>
      <w:jc w:val="left"/>
    </w:pPr>
    <w:rPr>
      <w:rFonts w:ascii="Georgia" w:eastAsia="Times New Roman" w:hAnsi="Georgia" w:cs="Times New Roman"/>
      <w:b/>
      <w:bCs/>
      <w:color w:val="003366"/>
      <w:kern w:val="0"/>
      <w:sz w:val="16"/>
      <w:szCs w:val="16"/>
      <w:lang w:eastAsia="es-ES"/>
    </w:rPr>
  </w:style>
  <w:style w:type="paragraph" w:customStyle="1" w:styleId="arbolrama">
    <w:name w:val="arbol_rama"/>
    <w:basedOn w:val="Normal"/>
    <w:rsid w:val="005D7054"/>
    <w:pPr>
      <w:spacing w:before="100" w:beforeAutospacing="1" w:after="100" w:afterAutospacing="1"/>
      <w:jc w:val="left"/>
    </w:pPr>
    <w:rPr>
      <w:rFonts w:ascii="Verdana" w:eastAsia="Times New Roman" w:hAnsi="Verdana" w:cs="Times New Roman"/>
      <w:b/>
      <w:bCs/>
      <w:color w:val="000080"/>
      <w:kern w:val="0"/>
      <w:sz w:val="19"/>
      <w:szCs w:val="19"/>
      <w:lang w:eastAsia="es-ES"/>
    </w:rPr>
  </w:style>
  <w:style w:type="paragraph" w:customStyle="1" w:styleId="arboldoc">
    <w:name w:val="arbol_doc"/>
    <w:basedOn w:val="Normal"/>
    <w:rsid w:val="005D7054"/>
    <w:pPr>
      <w:spacing w:before="100" w:beforeAutospacing="1" w:after="100" w:afterAutospacing="1"/>
      <w:jc w:val="left"/>
    </w:pPr>
    <w:rPr>
      <w:rFonts w:ascii="Verdana" w:eastAsia="Times New Roman" w:hAnsi="Verdana" w:cs="Times New Roman"/>
      <w:kern w:val="0"/>
      <w:sz w:val="16"/>
      <w:szCs w:val="16"/>
      <w:lang w:eastAsia="es-ES"/>
    </w:rPr>
  </w:style>
  <w:style w:type="paragraph" w:customStyle="1" w:styleId="arbollink">
    <w:name w:val="arbol_link"/>
    <w:basedOn w:val="Normal"/>
    <w:rsid w:val="005D7054"/>
    <w:pPr>
      <w:spacing w:before="100" w:beforeAutospacing="1" w:after="100" w:afterAutospacing="1"/>
      <w:jc w:val="left"/>
    </w:pPr>
    <w:rPr>
      <w:rFonts w:ascii="Verdana" w:eastAsia="Times New Roman" w:hAnsi="Verdana" w:cs="Times New Roman"/>
      <w:color w:val="0000FF"/>
      <w:kern w:val="0"/>
      <w:sz w:val="16"/>
      <w:szCs w:val="16"/>
      <w:lang w:eastAsia="es-ES"/>
    </w:rPr>
  </w:style>
  <w:style w:type="paragraph" w:customStyle="1" w:styleId="arbolrutas">
    <w:name w:val="arbol_rutas"/>
    <w:basedOn w:val="Normal"/>
    <w:rsid w:val="005D7054"/>
    <w:pPr>
      <w:spacing w:before="100" w:beforeAutospacing="1" w:after="100" w:afterAutospacing="1"/>
      <w:jc w:val="left"/>
    </w:pPr>
    <w:rPr>
      <w:rFonts w:ascii="Verdana" w:eastAsia="Times New Roman" w:hAnsi="Verdana" w:cs="Times New Roman"/>
      <w:kern w:val="0"/>
      <w:sz w:val="12"/>
      <w:szCs w:val="12"/>
      <w:lang w:eastAsia="es-ES"/>
    </w:rPr>
  </w:style>
  <w:style w:type="paragraph" w:customStyle="1" w:styleId="hijonegro">
    <w:name w:val="hijo_negro"/>
    <w:basedOn w:val="Normal"/>
    <w:rsid w:val="005D7054"/>
    <w:pPr>
      <w:spacing w:before="100" w:beforeAutospacing="1" w:after="100" w:afterAutospacing="1"/>
      <w:jc w:val="left"/>
    </w:pPr>
    <w:rPr>
      <w:rFonts w:ascii="Georgia" w:eastAsia="Times New Roman" w:hAnsi="Georgia" w:cs="Times New Roman"/>
      <w:b/>
      <w:bCs/>
      <w:color w:val="000000"/>
      <w:kern w:val="0"/>
      <w:sz w:val="16"/>
      <w:szCs w:val="16"/>
      <w:lang w:eastAsia="es-ES"/>
    </w:rPr>
  </w:style>
  <w:style w:type="paragraph" w:styleId="NormalWeb">
    <w:name w:val="Normal (Web)"/>
    <w:basedOn w:val="Normal"/>
    <w:uiPriority w:val="99"/>
    <w:semiHidden/>
    <w:unhideWhenUsed/>
    <w:rsid w:val="005D7054"/>
    <w:pPr>
      <w:spacing w:before="100" w:beforeAutospacing="1" w:after="100" w:afterAutospacing="1"/>
      <w:jc w:val="left"/>
    </w:pPr>
    <w:rPr>
      <w:rFonts w:eastAsia="Times New Roman" w:cs="Times New Roman"/>
      <w:kern w:val="0"/>
      <w:szCs w:val="24"/>
      <w:lang w:eastAsia="es-ES"/>
    </w:rPr>
  </w:style>
  <w:style w:type="character" w:customStyle="1" w:styleId="textonavy1">
    <w:name w:val="texto_navy1"/>
    <w:basedOn w:val="Fuentedeprrafopredeter"/>
    <w:rsid w:val="005D7054"/>
    <w:rPr>
      <w:color w:val="000080"/>
    </w:rPr>
  </w:style>
</w:styles>
</file>

<file path=word/webSettings.xml><?xml version="1.0" encoding="utf-8"?>
<w:webSettings xmlns:r="http://schemas.openxmlformats.org/officeDocument/2006/relationships" xmlns:w="http://schemas.openxmlformats.org/wordprocessingml/2006/main">
  <w:divs>
    <w:div w:id="657852692">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999723691">
          <w:marLeft w:val="0"/>
          <w:marRight w:val="0"/>
          <w:marTop w:val="0"/>
          <w:marBottom w:val="0"/>
          <w:divBdr>
            <w:top w:val="none" w:sz="0" w:space="0" w:color="auto"/>
            <w:left w:val="none" w:sz="0" w:space="0" w:color="auto"/>
            <w:bottom w:val="none" w:sz="0" w:space="0" w:color="auto"/>
            <w:right w:val="none" w:sz="0" w:space="0" w:color="auto"/>
          </w:divBdr>
        </w:div>
        <w:div w:id="612981354">
          <w:marLeft w:val="0"/>
          <w:marRight w:val="0"/>
          <w:marTop w:val="0"/>
          <w:marBottom w:val="0"/>
          <w:divBdr>
            <w:top w:val="none" w:sz="0" w:space="0" w:color="auto"/>
            <w:left w:val="none" w:sz="0" w:space="0" w:color="auto"/>
            <w:bottom w:val="none" w:sz="0" w:space="0" w:color="auto"/>
            <w:right w:val="none" w:sz="0" w:space="0" w:color="auto"/>
          </w:divBdr>
        </w:div>
        <w:div w:id="674502195">
          <w:marLeft w:val="0"/>
          <w:marRight w:val="0"/>
          <w:marTop w:val="0"/>
          <w:marBottom w:val="0"/>
          <w:divBdr>
            <w:top w:val="none" w:sz="0" w:space="0" w:color="auto"/>
            <w:left w:val="none" w:sz="0" w:space="0" w:color="auto"/>
            <w:bottom w:val="none" w:sz="0" w:space="0" w:color="auto"/>
            <w:right w:val="none" w:sz="0" w:space="0" w:color="auto"/>
          </w:divBdr>
        </w:div>
        <w:div w:id="615332016">
          <w:marLeft w:val="0"/>
          <w:marRight w:val="0"/>
          <w:marTop w:val="0"/>
          <w:marBottom w:val="0"/>
          <w:divBdr>
            <w:top w:val="none" w:sz="0" w:space="0" w:color="auto"/>
            <w:left w:val="none" w:sz="0" w:space="0" w:color="auto"/>
            <w:bottom w:val="none" w:sz="0" w:space="0" w:color="auto"/>
            <w:right w:val="none" w:sz="0" w:space="0" w:color="auto"/>
          </w:divBdr>
        </w:div>
        <w:div w:id="1255672881">
          <w:marLeft w:val="0"/>
          <w:marRight w:val="0"/>
          <w:marTop w:val="0"/>
          <w:marBottom w:val="0"/>
          <w:divBdr>
            <w:top w:val="none" w:sz="0" w:space="0" w:color="auto"/>
            <w:left w:val="none" w:sz="0" w:space="0" w:color="auto"/>
            <w:bottom w:val="none" w:sz="0" w:space="0" w:color="auto"/>
            <w:right w:val="none" w:sz="0" w:space="0" w:color="auto"/>
          </w:divBdr>
        </w:div>
        <w:div w:id="758718293">
          <w:marLeft w:val="0"/>
          <w:marRight w:val="0"/>
          <w:marTop w:val="0"/>
          <w:marBottom w:val="0"/>
          <w:divBdr>
            <w:top w:val="none" w:sz="0" w:space="0" w:color="auto"/>
            <w:left w:val="none" w:sz="0" w:space="0" w:color="auto"/>
            <w:bottom w:val="none" w:sz="0" w:space="0" w:color="auto"/>
            <w:right w:val="none" w:sz="0" w:space="0" w:color="auto"/>
          </w:divBdr>
        </w:div>
        <w:div w:id="445973709">
          <w:marLeft w:val="0"/>
          <w:marRight w:val="0"/>
          <w:marTop w:val="0"/>
          <w:marBottom w:val="0"/>
          <w:divBdr>
            <w:top w:val="none" w:sz="0" w:space="0" w:color="auto"/>
            <w:left w:val="none" w:sz="0" w:space="0" w:color="auto"/>
            <w:bottom w:val="none" w:sz="0" w:space="0" w:color="auto"/>
            <w:right w:val="none" w:sz="0" w:space="0" w:color="auto"/>
          </w:divBdr>
        </w:div>
        <w:div w:id="636108680">
          <w:marLeft w:val="0"/>
          <w:marRight w:val="0"/>
          <w:marTop w:val="0"/>
          <w:marBottom w:val="0"/>
          <w:divBdr>
            <w:top w:val="none" w:sz="0" w:space="0" w:color="auto"/>
            <w:left w:val="none" w:sz="0" w:space="0" w:color="auto"/>
            <w:bottom w:val="none" w:sz="0" w:space="0" w:color="auto"/>
            <w:right w:val="none" w:sz="0" w:space="0" w:color="auto"/>
          </w:divBdr>
        </w:div>
        <w:div w:id="1457062646">
          <w:marLeft w:val="0"/>
          <w:marRight w:val="0"/>
          <w:marTop w:val="0"/>
          <w:marBottom w:val="0"/>
          <w:divBdr>
            <w:top w:val="none" w:sz="0" w:space="0" w:color="auto"/>
            <w:left w:val="none" w:sz="0" w:space="0" w:color="auto"/>
            <w:bottom w:val="none" w:sz="0" w:space="0" w:color="auto"/>
            <w:right w:val="none" w:sz="0" w:space="0" w:color="auto"/>
          </w:divBdr>
        </w:div>
        <w:div w:id="227037753">
          <w:marLeft w:val="0"/>
          <w:marRight w:val="0"/>
          <w:marTop w:val="0"/>
          <w:marBottom w:val="0"/>
          <w:divBdr>
            <w:top w:val="none" w:sz="0" w:space="0" w:color="auto"/>
            <w:left w:val="none" w:sz="0" w:space="0" w:color="auto"/>
            <w:bottom w:val="none" w:sz="0" w:space="0" w:color="auto"/>
            <w:right w:val="none" w:sz="0" w:space="0" w:color="auto"/>
          </w:divBdr>
        </w:div>
        <w:div w:id="1644850405">
          <w:marLeft w:val="0"/>
          <w:marRight w:val="0"/>
          <w:marTop w:val="0"/>
          <w:marBottom w:val="0"/>
          <w:divBdr>
            <w:top w:val="none" w:sz="0" w:space="0" w:color="auto"/>
            <w:left w:val="none" w:sz="0" w:space="0" w:color="auto"/>
            <w:bottom w:val="none" w:sz="0" w:space="0" w:color="auto"/>
            <w:right w:val="none" w:sz="0" w:space="0" w:color="auto"/>
          </w:divBdr>
        </w:div>
        <w:div w:id="613636888">
          <w:marLeft w:val="0"/>
          <w:marRight w:val="0"/>
          <w:marTop w:val="0"/>
          <w:marBottom w:val="0"/>
          <w:divBdr>
            <w:top w:val="none" w:sz="0" w:space="0" w:color="auto"/>
            <w:left w:val="none" w:sz="0" w:space="0" w:color="auto"/>
            <w:bottom w:val="none" w:sz="0" w:space="0" w:color="auto"/>
            <w:right w:val="none" w:sz="0" w:space="0" w:color="auto"/>
          </w:divBdr>
        </w:div>
        <w:div w:id="1473475717">
          <w:marLeft w:val="0"/>
          <w:marRight w:val="0"/>
          <w:marTop w:val="0"/>
          <w:marBottom w:val="0"/>
          <w:divBdr>
            <w:top w:val="none" w:sz="0" w:space="0" w:color="auto"/>
            <w:left w:val="none" w:sz="0" w:space="0" w:color="auto"/>
            <w:bottom w:val="none" w:sz="0" w:space="0" w:color="auto"/>
            <w:right w:val="none" w:sz="0" w:space="0" w:color="auto"/>
          </w:divBdr>
        </w:div>
        <w:div w:id="1206213428">
          <w:marLeft w:val="0"/>
          <w:marRight w:val="0"/>
          <w:marTop w:val="0"/>
          <w:marBottom w:val="0"/>
          <w:divBdr>
            <w:top w:val="none" w:sz="0" w:space="0" w:color="auto"/>
            <w:left w:val="none" w:sz="0" w:space="0" w:color="auto"/>
            <w:bottom w:val="none" w:sz="0" w:space="0" w:color="auto"/>
            <w:right w:val="none" w:sz="0" w:space="0" w:color="auto"/>
          </w:divBdr>
        </w:div>
        <w:div w:id="2049256675">
          <w:marLeft w:val="0"/>
          <w:marRight w:val="0"/>
          <w:marTop w:val="0"/>
          <w:marBottom w:val="0"/>
          <w:divBdr>
            <w:top w:val="none" w:sz="0" w:space="0" w:color="auto"/>
            <w:left w:val="none" w:sz="0" w:space="0" w:color="auto"/>
            <w:bottom w:val="none" w:sz="0" w:space="0" w:color="auto"/>
            <w:right w:val="none" w:sz="0" w:space="0" w:color="auto"/>
          </w:divBdr>
        </w:div>
        <w:div w:id="46490199">
          <w:marLeft w:val="0"/>
          <w:marRight w:val="0"/>
          <w:marTop w:val="0"/>
          <w:marBottom w:val="0"/>
          <w:divBdr>
            <w:top w:val="none" w:sz="0" w:space="0" w:color="auto"/>
            <w:left w:val="none" w:sz="0" w:space="0" w:color="auto"/>
            <w:bottom w:val="none" w:sz="0" w:space="0" w:color="auto"/>
            <w:right w:val="none" w:sz="0" w:space="0" w:color="auto"/>
          </w:divBdr>
        </w:div>
        <w:div w:id="1177117188">
          <w:marLeft w:val="0"/>
          <w:marRight w:val="0"/>
          <w:marTop w:val="0"/>
          <w:marBottom w:val="0"/>
          <w:divBdr>
            <w:top w:val="none" w:sz="0" w:space="0" w:color="auto"/>
            <w:left w:val="none" w:sz="0" w:space="0" w:color="auto"/>
            <w:bottom w:val="none" w:sz="0" w:space="0" w:color="auto"/>
            <w:right w:val="none" w:sz="0" w:space="0" w:color="auto"/>
          </w:divBdr>
        </w:div>
        <w:div w:id="1460537130">
          <w:marLeft w:val="0"/>
          <w:marRight w:val="0"/>
          <w:marTop w:val="0"/>
          <w:marBottom w:val="0"/>
          <w:divBdr>
            <w:top w:val="none" w:sz="0" w:space="0" w:color="auto"/>
            <w:left w:val="none" w:sz="0" w:space="0" w:color="auto"/>
            <w:bottom w:val="none" w:sz="0" w:space="0" w:color="auto"/>
            <w:right w:val="none" w:sz="0" w:space="0" w:color="auto"/>
          </w:divBdr>
        </w:div>
        <w:div w:id="1426924993">
          <w:marLeft w:val="0"/>
          <w:marRight w:val="0"/>
          <w:marTop w:val="0"/>
          <w:marBottom w:val="0"/>
          <w:divBdr>
            <w:top w:val="none" w:sz="0" w:space="0" w:color="auto"/>
            <w:left w:val="none" w:sz="0" w:space="0" w:color="auto"/>
            <w:bottom w:val="none" w:sz="0" w:space="0" w:color="auto"/>
            <w:right w:val="none" w:sz="0" w:space="0" w:color="auto"/>
          </w:divBdr>
        </w:div>
        <w:div w:id="2089571090">
          <w:marLeft w:val="0"/>
          <w:marRight w:val="0"/>
          <w:marTop w:val="0"/>
          <w:marBottom w:val="0"/>
          <w:divBdr>
            <w:top w:val="none" w:sz="0" w:space="0" w:color="auto"/>
            <w:left w:val="none" w:sz="0" w:space="0" w:color="auto"/>
            <w:bottom w:val="none" w:sz="0" w:space="0" w:color="auto"/>
            <w:right w:val="none" w:sz="0" w:space="0" w:color="auto"/>
          </w:divBdr>
        </w:div>
        <w:div w:id="1768964323">
          <w:marLeft w:val="0"/>
          <w:marRight w:val="0"/>
          <w:marTop w:val="0"/>
          <w:marBottom w:val="0"/>
          <w:divBdr>
            <w:top w:val="none" w:sz="0" w:space="0" w:color="auto"/>
            <w:left w:val="none" w:sz="0" w:space="0" w:color="auto"/>
            <w:bottom w:val="none" w:sz="0" w:space="0" w:color="auto"/>
            <w:right w:val="none" w:sz="0" w:space="0" w:color="auto"/>
          </w:divBdr>
        </w:div>
        <w:div w:id="1797605612">
          <w:marLeft w:val="0"/>
          <w:marRight w:val="0"/>
          <w:marTop w:val="0"/>
          <w:marBottom w:val="0"/>
          <w:divBdr>
            <w:top w:val="none" w:sz="0" w:space="0" w:color="auto"/>
            <w:left w:val="none" w:sz="0" w:space="0" w:color="auto"/>
            <w:bottom w:val="none" w:sz="0" w:space="0" w:color="auto"/>
            <w:right w:val="none" w:sz="0" w:space="0" w:color="auto"/>
          </w:divBdr>
        </w:div>
        <w:div w:id="898243177">
          <w:marLeft w:val="0"/>
          <w:marRight w:val="0"/>
          <w:marTop w:val="0"/>
          <w:marBottom w:val="0"/>
          <w:divBdr>
            <w:top w:val="none" w:sz="0" w:space="0" w:color="auto"/>
            <w:left w:val="none" w:sz="0" w:space="0" w:color="auto"/>
            <w:bottom w:val="none" w:sz="0" w:space="0" w:color="auto"/>
            <w:right w:val="none" w:sz="0" w:space="0" w:color="auto"/>
          </w:divBdr>
        </w:div>
        <w:div w:id="1015423741">
          <w:marLeft w:val="0"/>
          <w:marRight w:val="0"/>
          <w:marTop w:val="0"/>
          <w:marBottom w:val="0"/>
          <w:divBdr>
            <w:top w:val="none" w:sz="0" w:space="0" w:color="auto"/>
            <w:left w:val="none" w:sz="0" w:space="0" w:color="auto"/>
            <w:bottom w:val="none" w:sz="0" w:space="0" w:color="auto"/>
            <w:right w:val="none" w:sz="0" w:space="0" w:color="auto"/>
          </w:divBdr>
        </w:div>
        <w:div w:id="1416438533">
          <w:marLeft w:val="0"/>
          <w:marRight w:val="0"/>
          <w:marTop w:val="0"/>
          <w:marBottom w:val="0"/>
          <w:divBdr>
            <w:top w:val="none" w:sz="0" w:space="0" w:color="auto"/>
            <w:left w:val="none" w:sz="0" w:space="0" w:color="auto"/>
            <w:bottom w:val="none" w:sz="0" w:space="0" w:color="auto"/>
            <w:right w:val="none" w:sz="0" w:space="0" w:color="auto"/>
          </w:divBdr>
        </w:div>
        <w:div w:id="322896313">
          <w:marLeft w:val="0"/>
          <w:marRight w:val="0"/>
          <w:marTop w:val="0"/>
          <w:marBottom w:val="0"/>
          <w:divBdr>
            <w:top w:val="none" w:sz="0" w:space="0" w:color="auto"/>
            <w:left w:val="none" w:sz="0" w:space="0" w:color="auto"/>
            <w:bottom w:val="none" w:sz="0" w:space="0" w:color="auto"/>
            <w:right w:val="none" w:sz="0" w:space="0" w:color="auto"/>
          </w:divBdr>
        </w:div>
        <w:div w:id="775754053">
          <w:marLeft w:val="0"/>
          <w:marRight w:val="0"/>
          <w:marTop w:val="0"/>
          <w:marBottom w:val="0"/>
          <w:divBdr>
            <w:top w:val="none" w:sz="0" w:space="0" w:color="auto"/>
            <w:left w:val="none" w:sz="0" w:space="0" w:color="auto"/>
            <w:bottom w:val="none" w:sz="0" w:space="0" w:color="auto"/>
            <w:right w:val="none" w:sz="0" w:space="0" w:color="auto"/>
          </w:divBdr>
        </w:div>
        <w:div w:id="229192326">
          <w:marLeft w:val="0"/>
          <w:marRight w:val="0"/>
          <w:marTop w:val="0"/>
          <w:marBottom w:val="0"/>
          <w:divBdr>
            <w:top w:val="none" w:sz="0" w:space="0" w:color="auto"/>
            <w:left w:val="none" w:sz="0" w:space="0" w:color="auto"/>
            <w:bottom w:val="none" w:sz="0" w:space="0" w:color="auto"/>
            <w:right w:val="none" w:sz="0" w:space="0" w:color="auto"/>
          </w:divBdr>
        </w:div>
        <w:div w:id="1481267730">
          <w:marLeft w:val="0"/>
          <w:marRight w:val="0"/>
          <w:marTop w:val="0"/>
          <w:marBottom w:val="0"/>
          <w:divBdr>
            <w:top w:val="none" w:sz="0" w:space="0" w:color="auto"/>
            <w:left w:val="none" w:sz="0" w:space="0" w:color="auto"/>
            <w:bottom w:val="none" w:sz="0" w:space="0" w:color="auto"/>
            <w:right w:val="none" w:sz="0" w:space="0" w:color="auto"/>
          </w:divBdr>
        </w:div>
        <w:div w:id="291983180">
          <w:marLeft w:val="0"/>
          <w:marRight w:val="0"/>
          <w:marTop w:val="0"/>
          <w:marBottom w:val="0"/>
          <w:divBdr>
            <w:top w:val="none" w:sz="0" w:space="0" w:color="auto"/>
            <w:left w:val="none" w:sz="0" w:space="0" w:color="auto"/>
            <w:bottom w:val="none" w:sz="0" w:space="0" w:color="auto"/>
            <w:right w:val="none" w:sz="0" w:space="0" w:color="auto"/>
          </w:divBdr>
        </w:div>
        <w:div w:id="754060045">
          <w:marLeft w:val="0"/>
          <w:marRight w:val="0"/>
          <w:marTop w:val="0"/>
          <w:marBottom w:val="0"/>
          <w:divBdr>
            <w:top w:val="none" w:sz="0" w:space="0" w:color="auto"/>
            <w:left w:val="none" w:sz="0" w:space="0" w:color="auto"/>
            <w:bottom w:val="none" w:sz="0" w:space="0" w:color="auto"/>
            <w:right w:val="none" w:sz="0" w:space="0" w:color="auto"/>
          </w:divBdr>
        </w:div>
        <w:div w:id="1943953282">
          <w:marLeft w:val="0"/>
          <w:marRight w:val="0"/>
          <w:marTop w:val="0"/>
          <w:marBottom w:val="0"/>
          <w:divBdr>
            <w:top w:val="none" w:sz="0" w:space="0" w:color="auto"/>
            <w:left w:val="none" w:sz="0" w:space="0" w:color="auto"/>
            <w:bottom w:val="none" w:sz="0" w:space="0" w:color="auto"/>
            <w:right w:val="none" w:sz="0" w:space="0" w:color="auto"/>
          </w:divBdr>
        </w:div>
        <w:div w:id="667372192">
          <w:marLeft w:val="0"/>
          <w:marRight w:val="0"/>
          <w:marTop w:val="0"/>
          <w:marBottom w:val="0"/>
          <w:divBdr>
            <w:top w:val="none" w:sz="0" w:space="0" w:color="auto"/>
            <w:left w:val="none" w:sz="0" w:space="0" w:color="auto"/>
            <w:bottom w:val="none" w:sz="0" w:space="0" w:color="auto"/>
            <w:right w:val="none" w:sz="0" w:space="0" w:color="auto"/>
          </w:divBdr>
        </w:div>
        <w:div w:id="145437701">
          <w:marLeft w:val="0"/>
          <w:marRight w:val="0"/>
          <w:marTop w:val="0"/>
          <w:marBottom w:val="0"/>
          <w:divBdr>
            <w:top w:val="none" w:sz="0" w:space="0" w:color="auto"/>
            <w:left w:val="none" w:sz="0" w:space="0" w:color="auto"/>
            <w:bottom w:val="none" w:sz="0" w:space="0" w:color="auto"/>
            <w:right w:val="none" w:sz="0" w:space="0" w:color="auto"/>
          </w:divBdr>
        </w:div>
        <w:div w:id="795946727">
          <w:marLeft w:val="0"/>
          <w:marRight w:val="0"/>
          <w:marTop w:val="0"/>
          <w:marBottom w:val="0"/>
          <w:divBdr>
            <w:top w:val="none" w:sz="0" w:space="0" w:color="auto"/>
            <w:left w:val="none" w:sz="0" w:space="0" w:color="auto"/>
            <w:bottom w:val="none" w:sz="0" w:space="0" w:color="auto"/>
            <w:right w:val="none" w:sz="0" w:space="0" w:color="auto"/>
          </w:divBdr>
        </w:div>
        <w:div w:id="2033804351">
          <w:marLeft w:val="0"/>
          <w:marRight w:val="0"/>
          <w:marTop w:val="0"/>
          <w:marBottom w:val="0"/>
          <w:divBdr>
            <w:top w:val="none" w:sz="0" w:space="0" w:color="auto"/>
            <w:left w:val="none" w:sz="0" w:space="0" w:color="auto"/>
            <w:bottom w:val="none" w:sz="0" w:space="0" w:color="auto"/>
            <w:right w:val="none" w:sz="0" w:space="0" w:color="auto"/>
          </w:divBdr>
        </w:div>
        <w:div w:id="1492915691">
          <w:marLeft w:val="0"/>
          <w:marRight w:val="0"/>
          <w:marTop w:val="0"/>
          <w:marBottom w:val="0"/>
          <w:divBdr>
            <w:top w:val="none" w:sz="0" w:space="0" w:color="auto"/>
            <w:left w:val="none" w:sz="0" w:space="0" w:color="auto"/>
            <w:bottom w:val="none" w:sz="0" w:space="0" w:color="auto"/>
            <w:right w:val="none" w:sz="0" w:space="0" w:color="auto"/>
          </w:divBdr>
        </w:div>
        <w:div w:id="1959338707">
          <w:marLeft w:val="0"/>
          <w:marRight w:val="0"/>
          <w:marTop w:val="0"/>
          <w:marBottom w:val="0"/>
          <w:divBdr>
            <w:top w:val="none" w:sz="0" w:space="0" w:color="auto"/>
            <w:left w:val="none" w:sz="0" w:space="0" w:color="auto"/>
            <w:bottom w:val="none" w:sz="0" w:space="0" w:color="auto"/>
            <w:right w:val="none" w:sz="0" w:space="0" w:color="auto"/>
          </w:divBdr>
        </w:div>
        <w:div w:id="264389603">
          <w:marLeft w:val="0"/>
          <w:marRight w:val="0"/>
          <w:marTop w:val="0"/>
          <w:marBottom w:val="0"/>
          <w:divBdr>
            <w:top w:val="none" w:sz="0" w:space="0" w:color="auto"/>
            <w:left w:val="none" w:sz="0" w:space="0" w:color="auto"/>
            <w:bottom w:val="none" w:sz="0" w:space="0" w:color="auto"/>
            <w:right w:val="none" w:sz="0" w:space="0" w:color="auto"/>
          </w:divBdr>
        </w:div>
        <w:div w:id="1844974678">
          <w:marLeft w:val="0"/>
          <w:marRight w:val="0"/>
          <w:marTop w:val="0"/>
          <w:marBottom w:val="0"/>
          <w:divBdr>
            <w:top w:val="none" w:sz="0" w:space="0" w:color="auto"/>
            <w:left w:val="none" w:sz="0" w:space="0" w:color="auto"/>
            <w:bottom w:val="none" w:sz="0" w:space="0" w:color="auto"/>
            <w:right w:val="none" w:sz="0" w:space="0" w:color="auto"/>
          </w:divBdr>
        </w:div>
        <w:div w:id="1049453999">
          <w:marLeft w:val="0"/>
          <w:marRight w:val="0"/>
          <w:marTop w:val="0"/>
          <w:marBottom w:val="0"/>
          <w:divBdr>
            <w:top w:val="none" w:sz="0" w:space="0" w:color="auto"/>
            <w:left w:val="none" w:sz="0" w:space="0" w:color="auto"/>
            <w:bottom w:val="none" w:sz="0" w:space="0" w:color="auto"/>
            <w:right w:val="none" w:sz="0" w:space="0" w:color="auto"/>
          </w:divBdr>
        </w:div>
        <w:div w:id="431055847">
          <w:marLeft w:val="0"/>
          <w:marRight w:val="0"/>
          <w:marTop w:val="0"/>
          <w:marBottom w:val="0"/>
          <w:divBdr>
            <w:top w:val="none" w:sz="0" w:space="0" w:color="auto"/>
            <w:left w:val="none" w:sz="0" w:space="0" w:color="auto"/>
            <w:bottom w:val="none" w:sz="0" w:space="0" w:color="auto"/>
            <w:right w:val="none" w:sz="0" w:space="0" w:color="auto"/>
          </w:divBdr>
        </w:div>
        <w:div w:id="724715125">
          <w:marLeft w:val="0"/>
          <w:marRight w:val="0"/>
          <w:marTop w:val="0"/>
          <w:marBottom w:val="0"/>
          <w:divBdr>
            <w:top w:val="none" w:sz="0" w:space="0" w:color="auto"/>
            <w:left w:val="none" w:sz="0" w:space="0" w:color="auto"/>
            <w:bottom w:val="none" w:sz="0" w:space="0" w:color="auto"/>
            <w:right w:val="none" w:sz="0" w:space="0" w:color="auto"/>
          </w:divBdr>
        </w:div>
        <w:div w:id="61831761">
          <w:marLeft w:val="0"/>
          <w:marRight w:val="0"/>
          <w:marTop w:val="0"/>
          <w:marBottom w:val="0"/>
          <w:divBdr>
            <w:top w:val="none" w:sz="0" w:space="0" w:color="auto"/>
            <w:left w:val="none" w:sz="0" w:space="0" w:color="auto"/>
            <w:bottom w:val="none" w:sz="0" w:space="0" w:color="auto"/>
            <w:right w:val="none" w:sz="0" w:space="0" w:color="auto"/>
          </w:divBdr>
        </w:div>
        <w:div w:id="412359153">
          <w:marLeft w:val="0"/>
          <w:marRight w:val="0"/>
          <w:marTop w:val="0"/>
          <w:marBottom w:val="0"/>
          <w:divBdr>
            <w:top w:val="none" w:sz="0" w:space="0" w:color="auto"/>
            <w:left w:val="none" w:sz="0" w:space="0" w:color="auto"/>
            <w:bottom w:val="none" w:sz="0" w:space="0" w:color="auto"/>
            <w:right w:val="none" w:sz="0" w:space="0" w:color="auto"/>
          </w:divBdr>
        </w:div>
        <w:div w:id="1152910548">
          <w:marLeft w:val="0"/>
          <w:marRight w:val="0"/>
          <w:marTop w:val="0"/>
          <w:marBottom w:val="0"/>
          <w:divBdr>
            <w:top w:val="none" w:sz="0" w:space="0" w:color="auto"/>
            <w:left w:val="none" w:sz="0" w:space="0" w:color="auto"/>
            <w:bottom w:val="none" w:sz="0" w:space="0" w:color="auto"/>
            <w:right w:val="none" w:sz="0" w:space="0" w:color="auto"/>
          </w:divBdr>
        </w:div>
        <w:div w:id="818036506">
          <w:marLeft w:val="0"/>
          <w:marRight w:val="0"/>
          <w:marTop w:val="0"/>
          <w:marBottom w:val="0"/>
          <w:divBdr>
            <w:top w:val="none" w:sz="0" w:space="0" w:color="auto"/>
            <w:left w:val="none" w:sz="0" w:space="0" w:color="auto"/>
            <w:bottom w:val="none" w:sz="0" w:space="0" w:color="auto"/>
            <w:right w:val="none" w:sz="0" w:space="0" w:color="auto"/>
          </w:divBdr>
        </w:div>
        <w:div w:id="1829440034">
          <w:marLeft w:val="0"/>
          <w:marRight w:val="0"/>
          <w:marTop w:val="0"/>
          <w:marBottom w:val="0"/>
          <w:divBdr>
            <w:top w:val="none" w:sz="0" w:space="0" w:color="auto"/>
            <w:left w:val="none" w:sz="0" w:space="0" w:color="auto"/>
            <w:bottom w:val="none" w:sz="0" w:space="0" w:color="auto"/>
            <w:right w:val="none" w:sz="0" w:space="0" w:color="auto"/>
          </w:divBdr>
        </w:div>
        <w:div w:id="1266689915">
          <w:marLeft w:val="0"/>
          <w:marRight w:val="0"/>
          <w:marTop w:val="0"/>
          <w:marBottom w:val="0"/>
          <w:divBdr>
            <w:top w:val="none" w:sz="0" w:space="0" w:color="auto"/>
            <w:left w:val="none" w:sz="0" w:space="0" w:color="auto"/>
            <w:bottom w:val="none" w:sz="0" w:space="0" w:color="auto"/>
            <w:right w:val="none" w:sz="0" w:space="0" w:color="auto"/>
          </w:divBdr>
        </w:div>
        <w:div w:id="800659571">
          <w:marLeft w:val="0"/>
          <w:marRight w:val="0"/>
          <w:marTop w:val="0"/>
          <w:marBottom w:val="0"/>
          <w:divBdr>
            <w:top w:val="none" w:sz="0" w:space="0" w:color="auto"/>
            <w:left w:val="none" w:sz="0" w:space="0" w:color="auto"/>
            <w:bottom w:val="none" w:sz="0" w:space="0" w:color="auto"/>
            <w:right w:val="none" w:sz="0" w:space="0" w:color="auto"/>
          </w:divBdr>
        </w:div>
        <w:div w:id="153306742">
          <w:marLeft w:val="0"/>
          <w:marRight w:val="0"/>
          <w:marTop w:val="0"/>
          <w:marBottom w:val="0"/>
          <w:divBdr>
            <w:top w:val="none" w:sz="0" w:space="0" w:color="auto"/>
            <w:left w:val="none" w:sz="0" w:space="0" w:color="auto"/>
            <w:bottom w:val="none" w:sz="0" w:space="0" w:color="auto"/>
            <w:right w:val="none" w:sz="0" w:space="0" w:color="auto"/>
          </w:divBdr>
        </w:div>
        <w:div w:id="1164737172">
          <w:marLeft w:val="0"/>
          <w:marRight w:val="0"/>
          <w:marTop w:val="0"/>
          <w:marBottom w:val="0"/>
          <w:divBdr>
            <w:top w:val="none" w:sz="0" w:space="0" w:color="auto"/>
            <w:left w:val="none" w:sz="0" w:space="0" w:color="auto"/>
            <w:bottom w:val="none" w:sz="0" w:space="0" w:color="auto"/>
            <w:right w:val="none" w:sz="0" w:space="0" w:color="auto"/>
          </w:divBdr>
        </w:div>
        <w:div w:id="1054236576">
          <w:marLeft w:val="0"/>
          <w:marRight w:val="0"/>
          <w:marTop w:val="0"/>
          <w:marBottom w:val="0"/>
          <w:divBdr>
            <w:top w:val="none" w:sz="0" w:space="0" w:color="auto"/>
            <w:left w:val="none" w:sz="0" w:space="0" w:color="auto"/>
            <w:bottom w:val="none" w:sz="0" w:space="0" w:color="auto"/>
            <w:right w:val="none" w:sz="0" w:space="0" w:color="auto"/>
          </w:divBdr>
        </w:div>
        <w:div w:id="690909740">
          <w:marLeft w:val="0"/>
          <w:marRight w:val="0"/>
          <w:marTop w:val="0"/>
          <w:marBottom w:val="0"/>
          <w:divBdr>
            <w:top w:val="none" w:sz="0" w:space="0" w:color="auto"/>
            <w:left w:val="none" w:sz="0" w:space="0" w:color="auto"/>
            <w:bottom w:val="none" w:sz="0" w:space="0" w:color="auto"/>
            <w:right w:val="none" w:sz="0" w:space="0" w:color="auto"/>
          </w:divBdr>
        </w:div>
        <w:div w:id="568806180">
          <w:marLeft w:val="0"/>
          <w:marRight w:val="0"/>
          <w:marTop w:val="0"/>
          <w:marBottom w:val="0"/>
          <w:divBdr>
            <w:top w:val="none" w:sz="0" w:space="0" w:color="auto"/>
            <w:left w:val="none" w:sz="0" w:space="0" w:color="auto"/>
            <w:bottom w:val="none" w:sz="0" w:space="0" w:color="auto"/>
            <w:right w:val="none" w:sz="0" w:space="0" w:color="auto"/>
          </w:divBdr>
        </w:div>
        <w:div w:id="1185023197">
          <w:marLeft w:val="0"/>
          <w:marRight w:val="0"/>
          <w:marTop w:val="0"/>
          <w:marBottom w:val="0"/>
          <w:divBdr>
            <w:top w:val="none" w:sz="0" w:space="0" w:color="auto"/>
            <w:left w:val="none" w:sz="0" w:space="0" w:color="auto"/>
            <w:bottom w:val="none" w:sz="0" w:space="0" w:color="auto"/>
            <w:right w:val="none" w:sz="0" w:space="0" w:color="auto"/>
          </w:divBdr>
        </w:div>
        <w:div w:id="257447842">
          <w:marLeft w:val="0"/>
          <w:marRight w:val="0"/>
          <w:marTop w:val="0"/>
          <w:marBottom w:val="0"/>
          <w:divBdr>
            <w:top w:val="none" w:sz="0" w:space="0" w:color="auto"/>
            <w:left w:val="none" w:sz="0" w:space="0" w:color="auto"/>
            <w:bottom w:val="none" w:sz="0" w:space="0" w:color="auto"/>
            <w:right w:val="none" w:sz="0" w:space="0" w:color="auto"/>
          </w:divBdr>
        </w:div>
        <w:div w:id="2113164914">
          <w:marLeft w:val="0"/>
          <w:marRight w:val="0"/>
          <w:marTop w:val="0"/>
          <w:marBottom w:val="0"/>
          <w:divBdr>
            <w:top w:val="none" w:sz="0" w:space="0" w:color="auto"/>
            <w:left w:val="none" w:sz="0" w:space="0" w:color="auto"/>
            <w:bottom w:val="none" w:sz="0" w:space="0" w:color="auto"/>
            <w:right w:val="none" w:sz="0" w:space="0" w:color="auto"/>
          </w:divBdr>
        </w:div>
        <w:div w:id="19088373">
          <w:marLeft w:val="0"/>
          <w:marRight w:val="0"/>
          <w:marTop w:val="0"/>
          <w:marBottom w:val="0"/>
          <w:divBdr>
            <w:top w:val="none" w:sz="0" w:space="0" w:color="auto"/>
            <w:left w:val="none" w:sz="0" w:space="0" w:color="auto"/>
            <w:bottom w:val="none" w:sz="0" w:space="0" w:color="auto"/>
            <w:right w:val="none" w:sz="0" w:space="0" w:color="auto"/>
          </w:divBdr>
        </w:div>
        <w:div w:id="1018048686">
          <w:marLeft w:val="0"/>
          <w:marRight w:val="0"/>
          <w:marTop w:val="0"/>
          <w:marBottom w:val="0"/>
          <w:divBdr>
            <w:top w:val="none" w:sz="0" w:space="0" w:color="auto"/>
            <w:left w:val="none" w:sz="0" w:space="0" w:color="auto"/>
            <w:bottom w:val="none" w:sz="0" w:space="0" w:color="auto"/>
            <w:right w:val="none" w:sz="0" w:space="0" w:color="auto"/>
          </w:divBdr>
        </w:div>
        <w:div w:id="706418789">
          <w:marLeft w:val="0"/>
          <w:marRight w:val="0"/>
          <w:marTop w:val="0"/>
          <w:marBottom w:val="0"/>
          <w:divBdr>
            <w:top w:val="none" w:sz="0" w:space="0" w:color="auto"/>
            <w:left w:val="none" w:sz="0" w:space="0" w:color="auto"/>
            <w:bottom w:val="none" w:sz="0" w:space="0" w:color="auto"/>
            <w:right w:val="none" w:sz="0" w:space="0" w:color="auto"/>
          </w:divBdr>
        </w:div>
        <w:div w:id="1899045772">
          <w:marLeft w:val="0"/>
          <w:marRight w:val="0"/>
          <w:marTop w:val="0"/>
          <w:marBottom w:val="0"/>
          <w:divBdr>
            <w:top w:val="none" w:sz="0" w:space="0" w:color="auto"/>
            <w:left w:val="none" w:sz="0" w:space="0" w:color="auto"/>
            <w:bottom w:val="none" w:sz="0" w:space="0" w:color="auto"/>
            <w:right w:val="none" w:sz="0" w:space="0" w:color="auto"/>
          </w:divBdr>
        </w:div>
        <w:div w:id="1397430633">
          <w:marLeft w:val="0"/>
          <w:marRight w:val="0"/>
          <w:marTop w:val="0"/>
          <w:marBottom w:val="0"/>
          <w:divBdr>
            <w:top w:val="none" w:sz="0" w:space="0" w:color="auto"/>
            <w:left w:val="none" w:sz="0" w:space="0" w:color="auto"/>
            <w:bottom w:val="none" w:sz="0" w:space="0" w:color="auto"/>
            <w:right w:val="none" w:sz="0" w:space="0" w:color="auto"/>
          </w:divBdr>
        </w:div>
        <w:div w:id="1919173078">
          <w:marLeft w:val="0"/>
          <w:marRight w:val="0"/>
          <w:marTop w:val="0"/>
          <w:marBottom w:val="0"/>
          <w:divBdr>
            <w:top w:val="none" w:sz="0" w:space="0" w:color="auto"/>
            <w:left w:val="none" w:sz="0" w:space="0" w:color="auto"/>
            <w:bottom w:val="none" w:sz="0" w:space="0" w:color="auto"/>
            <w:right w:val="none" w:sz="0" w:space="0" w:color="auto"/>
          </w:divBdr>
        </w:div>
        <w:div w:id="1260066550">
          <w:marLeft w:val="0"/>
          <w:marRight w:val="0"/>
          <w:marTop w:val="0"/>
          <w:marBottom w:val="0"/>
          <w:divBdr>
            <w:top w:val="none" w:sz="0" w:space="0" w:color="auto"/>
            <w:left w:val="none" w:sz="0" w:space="0" w:color="auto"/>
            <w:bottom w:val="none" w:sz="0" w:space="0" w:color="auto"/>
            <w:right w:val="none" w:sz="0" w:space="0" w:color="auto"/>
          </w:divBdr>
        </w:div>
        <w:div w:id="1966958518">
          <w:marLeft w:val="0"/>
          <w:marRight w:val="0"/>
          <w:marTop w:val="0"/>
          <w:marBottom w:val="0"/>
          <w:divBdr>
            <w:top w:val="none" w:sz="0" w:space="0" w:color="auto"/>
            <w:left w:val="none" w:sz="0" w:space="0" w:color="auto"/>
            <w:bottom w:val="none" w:sz="0" w:space="0" w:color="auto"/>
            <w:right w:val="none" w:sz="0" w:space="0" w:color="auto"/>
          </w:divBdr>
        </w:div>
        <w:div w:id="1494226148">
          <w:marLeft w:val="0"/>
          <w:marRight w:val="0"/>
          <w:marTop w:val="0"/>
          <w:marBottom w:val="0"/>
          <w:divBdr>
            <w:top w:val="none" w:sz="0" w:space="0" w:color="auto"/>
            <w:left w:val="none" w:sz="0" w:space="0" w:color="auto"/>
            <w:bottom w:val="none" w:sz="0" w:space="0" w:color="auto"/>
            <w:right w:val="none" w:sz="0" w:space="0" w:color="auto"/>
          </w:divBdr>
        </w:div>
        <w:div w:id="1841237921">
          <w:marLeft w:val="0"/>
          <w:marRight w:val="0"/>
          <w:marTop w:val="0"/>
          <w:marBottom w:val="0"/>
          <w:divBdr>
            <w:top w:val="none" w:sz="0" w:space="0" w:color="auto"/>
            <w:left w:val="none" w:sz="0" w:space="0" w:color="auto"/>
            <w:bottom w:val="none" w:sz="0" w:space="0" w:color="auto"/>
            <w:right w:val="none" w:sz="0" w:space="0" w:color="auto"/>
          </w:divBdr>
        </w:div>
        <w:div w:id="313024685">
          <w:marLeft w:val="0"/>
          <w:marRight w:val="0"/>
          <w:marTop w:val="0"/>
          <w:marBottom w:val="0"/>
          <w:divBdr>
            <w:top w:val="none" w:sz="0" w:space="0" w:color="auto"/>
            <w:left w:val="none" w:sz="0" w:space="0" w:color="auto"/>
            <w:bottom w:val="none" w:sz="0" w:space="0" w:color="auto"/>
            <w:right w:val="none" w:sz="0" w:space="0" w:color="auto"/>
          </w:divBdr>
        </w:div>
        <w:div w:id="2136171155">
          <w:marLeft w:val="0"/>
          <w:marRight w:val="0"/>
          <w:marTop w:val="0"/>
          <w:marBottom w:val="0"/>
          <w:divBdr>
            <w:top w:val="none" w:sz="0" w:space="0" w:color="auto"/>
            <w:left w:val="none" w:sz="0" w:space="0" w:color="auto"/>
            <w:bottom w:val="none" w:sz="0" w:space="0" w:color="auto"/>
            <w:right w:val="none" w:sz="0" w:space="0" w:color="auto"/>
          </w:divBdr>
        </w:div>
        <w:div w:id="1472863132">
          <w:marLeft w:val="0"/>
          <w:marRight w:val="0"/>
          <w:marTop w:val="0"/>
          <w:marBottom w:val="0"/>
          <w:divBdr>
            <w:top w:val="none" w:sz="0" w:space="0" w:color="auto"/>
            <w:left w:val="none" w:sz="0" w:space="0" w:color="auto"/>
            <w:bottom w:val="none" w:sz="0" w:space="0" w:color="auto"/>
            <w:right w:val="none" w:sz="0" w:space="0" w:color="auto"/>
          </w:divBdr>
        </w:div>
        <w:div w:id="1028409102">
          <w:marLeft w:val="0"/>
          <w:marRight w:val="0"/>
          <w:marTop w:val="0"/>
          <w:marBottom w:val="0"/>
          <w:divBdr>
            <w:top w:val="none" w:sz="0" w:space="0" w:color="auto"/>
            <w:left w:val="none" w:sz="0" w:space="0" w:color="auto"/>
            <w:bottom w:val="none" w:sz="0" w:space="0" w:color="auto"/>
            <w:right w:val="none" w:sz="0" w:space="0" w:color="auto"/>
          </w:divBdr>
        </w:div>
        <w:div w:id="111829618">
          <w:marLeft w:val="0"/>
          <w:marRight w:val="0"/>
          <w:marTop w:val="0"/>
          <w:marBottom w:val="0"/>
          <w:divBdr>
            <w:top w:val="none" w:sz="0" w:space="0" w:color="auto"/>
            <w:left w:val="none" w:sz="0" w:space="0" w:color="auto"/>
            <w:bottom w:val="none" w:sz="0" w:space="0" w:color="auto"/>
            <w:right w:val="none" w:sz="0" w:space="0" w:color="auto"/>
          </w:divBdr>
        </w:div>
        <w:div w:id="1697467291">
          <w:marLeft w:val="0"/>
          <w:marRight w:val="0"/>
          <w:marTop w:val="0"/>
          <w:marBottom w:val="0"/>
          <w:divBdr>
            <w:top w:val="none" w:sz="0" w:space="0" w:color="auto"/>
            <w:left w:val="none" w:sz="0" w:space="0" w:color="auto"/>
            <w:bottom w:val="none" w:sz="0" w:space="0" w:color="auto"/>
            <w:right w:val="none" w:sz="0" w:space="0" w:color="auto"/>
          </w:divBdr>
        </w:div>
        <w:div w:id="710418080">
          <w:marLeft w:val="0"/>
          <w:marRight w:val="0"/>
          <w:marTop w:val="0"/>
          <w:marBottom w:val="0"/>
          <w:divBdr>
            <w:top w:val="none" w:sz="0" w:space="0" w:color="auto"/>
            <w:left w:val="none" w:sz="0" w:space="0" w:color="auto"/>
            <w:bottom w:val="none" w:sz="0" w:space="0" w:color="auto"/>
            <w:right w:val="none" w:sz="0" w:space="0" w:color="auto"/>
          </w:divBdr>
        </w:div>
        <w:div w:id="2014451737">
          <w:marLeft w:val="0"/>
          <w:marRight w:val="0"/>
          <w:marTop w:val="0"/>
          <w:marBottom w:val="0"/>
          <w:divBdr>
            <w:top w:val="none" w:sz="0" w:space="0" w:color="auto"/>
            <w:left w:val="none" w:sz="0" w:space="0" w:color="auto"/>
            <w:bottom w:val="none" w:sz="0" w:space="0" w:color="auto"/>
            <w:right w:val="none" w:sz="0" w:space="0" w:color="auto"/>
          </w:divBdr>
        </w:div>
        <w:div w:id="1973361656">
          <w:marLeft w:val="0"/>
          <w:marRight w:val="0"/>
          <w:marTop w:val="0"/>
          <w:marBottom w:val="0"/>
          <w:divBdr>
            <w:top w:val="none" w:sz="0" w:space="0" w:color="auto"/>
            <w:left w:val="none" w:sz="0" w:space="0" w:color="auto"/>
            <w:bottom w:val="none" w:sz="0" w:space="0" w:color="auto"/>
            <w:right w:val="none" w:sz="0" w:space="0" w:color="auto"/>
          </w:divBdr>
        </w:div>
        <w:div w:id="444812637">
          <w:marLeft w:val="0"/>
          <w:marRight w:val="0"/>
          <w:marTop w:val="0"/>
          <w:marBottom w:val="0"/>
          <w:divBdr>
            <w:top w:val="none" w:sz="0" w:space="0" w:color="auto"/>
            <w:left w:val="none" w:sz="0" w:space="0" w:color="auto"/>
            <w:bottom w:val="none" w:sz="0" w:space="0" w:color="auto"/>
            <w:right w:val="none" w:sz="0" w:space="0" w:color="auto"/>
          </w:divBdr>
        </w:div>
        <w:div w:id="2120564329">
          <w:marLeft w:val="0"/>
          <w:marRight w:val="0"/>
          <w:marTop w:val="0"/>
          <w:marBottom w:val="0"/>
          <w:divBdr>
            <w:top w:val="none" w:sz="0" w:space="0" w:color="auto"/>
            <w:left w:val="none" w:sz="0" w:space="0" w:color="auto"/>
            <w:bottom w:val="none" w:sz="0" w:space="0" w:color="auto"/>
            <w:right w:val="none" w:sz="0" w:space="0" w:color="auto"/>
          </w:divBdr>
        </w:div>
        <w:div w:id="1585916490">
          <w:marLeft w:val="0"/>
          <w:marRight w:val="0"/>
          <w:marTop w:val="0"/>
          <w:marBottom w:val="0"/>
          <w:divBdr>
            <w:top w:val="none" w:sz="0" w:space="0" w:color="auto"/>
            <w:left w:val="none" w:sz="0" w:space="0" w:color="auto"/>
            <w:bottom w:val="none" w:sz="0" w:space="0" w:color="auto"/>
            <w:right w:val="none" w:sz="0" w:space="0" w:color="auto"/>
          </w:divBdr>
        </w:div>
        <w:div w:id="1604026352">
          <w:marLeft w:val="0"/>
          <w:marRight w:val="0"/>
          <w:marTop w:val="0"/>
          <w:marBottom w:val="0"/>
          <w:divBdr>
            <w:top w:val="none" w:sz="0" w:space="0" w:color="auto"/>
            <w:left w:val="none" w:sz="0" w:space="0" w:color="auto"/>
            <w:bottom w:val="none" w:sz="0" w:space="0" w:color="auto"/>
            <w:right w:val="none" w:sz="0" w:space="0" w:color="auto"/>
          </w:divBdr>
        </w:div>
        <w:div w:id="997273531">
          <w:marLeft w:val="0"/>
          <w:marRight w:val="0"/>
          <w:marTop w:val="0"/>
          <w:marBottom w:val="0"/>
          <w:divBdr>
            <w:top w:val="none" w:sz="0" w:space="0" w:color="auto"/>
            <w:left w:val="none" w:sz="0" w:space="0" w:color="auto"/>
            <w:bottom w:val="none" w:sz="0" w:space="0" w:color="auto"/>
            <w:right w:val="none" w:sz="0" w:space="0" w:color="auto"/>
          </w:divBdr>
        </w:div>
        <w:div w:id="1048988806">
          <w:marLeft w:val="0"/>
          <w:marRight w:val="0"/>
          <w:marTop w:val="0"/>
          <w:marBottom w:val="0"/>
          <w:divBdr>
            <w:top w:val="none" w:sz="0" w:space="0" w:color="auto"/>
            <w:left w:val="none" w:sz="0" w:space="0" w:color="auto"/>
            <w:bottom w:val="none" w:sz="0" w:space="0" w:color="auto"/>
            <w:right w:val="none" w:sz="0" w:space="0" w:color="auto"/>
          </w:divBdr>
        </w:div>
        <w:div w:id="1255742848">
          <w:marLeft w:val="0"/>
          <w:marRight w:val="0"/>
          <w:marTop w:val="0"/>
          <w:marBottom w:val="0"/>
          <w:divBdr>
            <w:top w:val="none" w:sz="0" w:space="0" w:color="auto"/>
            <w:left w:val="none" w:sz="0" w:space="0" w:color="auto"/>
            <w:bottom w:val="none" w:sz="0" w:space="0" w:color="auto"/>
            <w:right w:val="none" w:sz="0" w:space="0" w:color="auto"/>
          </w:divBdr>
        </w:div>
        <w:div w:id="947544497">
          <w:marLeft w:val="0"/>
          <w:marRight w:val="0"/>
          <w:marTop w:val="0"/>
          <w:marBottom w:val="0"/>
          <w:divBdr>
            <w:top w:val="none" w:sz="0" w:space="0" w:color="auto"/>
            <w:left w:val="none" w:sz="0" w:space="0" w:color="auto"/>
            <w:bottom w:val="none" w:sz="0" w:space="0" w:color="auto"/>
            <w:right w:val="none" w:sz="0" w:space="0" w:color="auto"/>
          </w:divBdr>
        </w:div>
        <w:div w:id="1925605333">
          <w:marLeft w:val="0"/>
          <w:marRight w:val="0"/>
          <w:marTop w:val="0"/>
          <w:marBottom w:val="0"/>
          <w:divBdr>
            <w:top w:val="none" w:sz="0" w:space="0" w:color="auto"/>
            <w:left w:val="none" w:sz="0" w:space="0" w:color="auto"/>
            <w:bottom w:val="none" w:sz="0" w:space="0" w:color="auto"/>
            <w:right w:val="none" w:sz="0" w:space="0" w:color="auto"/>
          </w:divBdr>
        </w:div>
        <w:div w:id="1913586719">
          <w:marLeft w:val="0"/>
          <w:marRight w:val="0"/>
          <w:marTop w:val="0"/>
          <w:marBottom w:val="0"/>
          <w:divBdr>
            <w:top w:val="none" w:sz="0" w:space="0" w:color="auto"/>
            <w:left w:val="none" w:sz="0" w:space="0" w:color="auto"/>
            <w:bottom w:val="none" w:sz="0" w:space="0" w:color="auto"/>
            <w:right w:val="none" w:sz="0" w:space="0" w:color="auto"/>
          </w:divBdr>
        </w:div>
        <w:div w:id="790904985">
          <w:marLeft w:val="0"/>
          <w:marRight w:val="0"/>
          <w:marTop w:val="0"/>
          <w:marBottom w:val="0"/>
          <w:divBdr>
            <w:top w:val="none" w:sz="0" w:space="0" w:color="auto"/>
            <w:left w:val="none" w:sz="0" w:space="0" w:color="auto"/>
            <w:bottom w:val="none" w:sz="0" w:space="0" w:color="auto"/>
            <w:right w:val="none" w:sz="0" w:space="0" w:color="auto"/>
          </w:divBdr>
        </w:div>
        <w:div w:id="1401974708">
          <w:marLeft w:val="0"/>
          <w:marRight w:val="0"/>
          <w:marTop w:val="0"/>
          <w:marBottom w:val="0"/>
          <w:divBdr>
            <w:top w:val="none" w:sz="0" w:space="0" w:color="auto"/>
            <w:left w:val="none" w:sz="0" w:space="0" w:color="auto"/>
            <w:bottom w:val="none" w:sz="0" w:space="0" w:color="auto"/>
            <w:right w:val="none" w:sz="0" w:space="0" w:color="auto"/>
          </w:divBdr>
        </w:div>
        <w:div w:id="1985039832">
          <w:marLeft w:val="0"/>
          <w:marRight w:val="0"/>
          <w:marTop w:val="0"/>
          <w:marBottom w:val="0"/>
          <w:divBdr>
            <w:top w:val="none" w:sz="0" w:space="0" w:color="auto"/>
            <w:left w:val="none" w:sz="0" w:space="0" w:color="auto"/>
            <w:bottom w:val="none" w:sz="0" w:space="0" w:color="auto"/>
            <w:right w:val="none" w:sz="0" w:space="0" w:color="auto"/>
          </w:divBdr>
        </w:div>
        <w:div w:id="1793787725">
          <w:marLeft w:val="0"/>
          <w:marRight w:val="0"/>
          <w:marTop w:val="0"/>
          <w:marBottom w:val="0"/>
          <w:divBdr>
            <w:top w:val="none" w:sz="0" w:space="0" w:color="auto"/>
            <w:left w:val="none" w:sz="0" w:space="0" w:color="auto"/>
            <w:bottom w:val="none" w:sz="0" w:space="0" w:color="auto"/>
            <w:right w:val="none" w:sz="0" w:space="0" w:color="auto"/>
          </w:divBdr>
        </w:div>
        <w:div w:id="233396465">
          <w:marLeft w:val="0"/>
          <w:marRight w:val="0"/>
          <w:marTop w:val="0"/>
          <w:marBottom w:val="0"/>
          <w:divBdr>
            <w:top w:val="none" w:sz="0" w:space="0" w:color="auto"/>
            <w:left w:val="none" w:sz="0" w:space="0" w:color="auto"/>
            <w:bottom w:val="none" w:sz="0" w:space="0" w:color="auto"/>
            <w:right w:val="none" w:sz="0" w:space="0" w:color="auto"/>
          </w:divBdr>
        </w:div>
        <w:div w:id="847017110">
          <w:marLeft w:val="0"/>
          <w:marRight w:val="0"/>
          <w:marTop w:val="0"/>
          <w:marBottom w:val="0"/>
          <w:divBdr>
            <w:top w:val="none" w:sz="0" w:space="0" w:color="auto"/>
            <w:left w:val="none" w:sz="0" w:space="0" w:color="auto"/>
            <w:bottom w:val="none" w:sz="0" w:space="0" w:color="auto"/>
            <w:right w:val="none" w:sz="0" w:space="0" w:color="auto"/>
          </w:divBdr>
        </w:div>
        <w:div w:id="1442456120">
          <w:marLeft w:val="0"/>
          <w:marRight w:val="0"/>
          <w:marTop w:val="0"/>
          <w:marBottom w:val="0"/>
          <w:divBdr>
            <w:top w:val="none" w:sz="0" w:space="0" w:color="auto"/>
            <w:left w:val="none" w:sz="0" w:space="0" w:color="auto"/>
            <w:bottom w:val="none" w:sz="0" w:space="0" w:color="auto"/>
            <w:right w:val="none" w:sz="0" w:space="0" w:color="auto"/>
          </w:divBdr>
        </w:div>
        <w:div w:id="1475951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ecretariasenado.gov.co/senado/basedoc/ley/1996/ley_0294_1996.html" TargetMode="External"/><Relationship Id="rId18" Type="http://schemas.openxmlformats.org/officeDocument/2006/relationships/hyperlink" Target="http://www.secretariasenado.gov.co/senado/basedoc/cp/constitucion_politica_1991_pr008.html" TargetMode="External"/><Relationship Id="rId26" Type="http://schemas.openxmlformats.org/officeDocument/2006/relationships/hyperlink" Target="http://www.secretariasenado.gov.co/senado/basedoc/cp/constitucion_politica_1991_pr008.html" TargetMode="External"/><Relationship Id="rId39" Type="http://schemas.openxmlformats.org/officeDocument/2006/relationships/hyperlink" Target="http://www.secretariasenado.gov.co/senado/basedoc/cc_sc_nf/1997/c-652_1997.html" TargetMode="External"/><Relationship Id="rId21" Type="http://schemas.openxmlformats.org/officeDocument/2006/relationships/hyperlink" Target="http://www.secretariasenado.gov.co/senado/basedoc/ley/2000/ley_0575_2000.html" TargetMode="External"/><Relationship Id="rId34" Type="http://schemas.openxmlformats.org/officeDocument/2006/relationships/hyperlink" Target="javascript:insRow10()" TargetMode="External"/><Relationship Id="rId42" Type="http://schemas.openxmlformats.org/officeDocument/2006/relationships/hyperlink" Target="javascript:insRow16()" TargetMode="External"/><Relationship Id="rId47" Type="http://schemas.openxmlformats.org/officeDocument/2006/relationships/hyperlink" Target="javascript:insRow21()" TargetMode="External"/><Relationship Id="rId50" Type="http://schemas.openxmlformats.org/officeDocument/2006/relationships/hyperlink" Target="http://www.secretariasenado.gov.co/senado/basedoc/cc_sc_nf/1998/c-273_1998.html" TargetMode="External"/><Relationship Id="rId55" Type="http://schemas.openxmlformats.org/officeDocument/2006/relationships/hyperlink" Target="http://www.secretariasenado.gov.co/senado/basedoc/decreto/1991/decreto_2591_1991.html" TargetMode="External"/><Relationship Id="rId63" Type="http://schemas.openxmlformats.org/officeDocument/2006/relationships/hyperlink" Target="javascript:insRow32()" TargetMode="External"/><Relationship Id="rId68" Type="http://schemas.openxmlformats.org/officeDocument/2006/relationships/hyperlink" Target="javascript:insRow34()" TargetMode="External"/><Relationship Id="rId76" Type="http://schemas.openxmlformats.org/officeDocument/2006/relationships/hyperlink" Target="http://www.secretariasenado.gov.co/senado/basedoc/codigo/codigo_menor_pr006.html" TargetMode="External"/><Relationship Id="rId84" Type="http://schemas.openxmlformats.org/officeDocument/2006/relationships/hyperlink" Target="javascript:insRow39()" TargetMode="External"/><Relationship Id="rId89" Type="http://schemas.openxmlformats.org/officeDocument/2006/relationships/theme" Target="theme/theme1.xml"/><Relationship Id="rId7" Type="http://schemas.openxmlformats.org/officeDocument/2006/relationships/hyperlink" Target="http://www.secretariasenado.gov.co/senado/basedoc/ley/1996/ley_0264_1996.html" TargetMode="External"/><Relationship Id="rId71" Type="http://schemas.openxmlformats.org/officeDocument/2006/relationships/hyperlink" Target="javascript:insRow36()" TargetMode="External"/><Relationship Id="rId2" Type="http://schemas.openxmlformats.org/officeDocument/2006/relationships/settings" Target="settings.xml"/><Relationship Id="rId16" Type="http://schemas.openxmlformats.org/officeDocument/2006/relationships/hyperlink" Target="http://www.secretariasenado.gov.co/senado/basedoc/cc_sc_nf/2009/c-029_2009.html" TargetMode="External"/><Relationship Id="rId29" Type="http://schemas.openxmlformats.org/officeDocument/2006/relationships/hyperlink" Target="javascript:insRow6()" TargetMode="External"/><Relationship Id="rId11" Type="http://schemas.openxmlformats.org/officeDocument/2006/relationships/hyperlink" Target="http://www.secretariasenado.gov.co/senado/basedoc/ley/2000/ley_0599_2000_pr018.html" TargetMode="External"/><Relationship Id="rId24" Type="http://schemas.openxmlformats.org/officeDocument/2006/relationships/hyperlink" Target="javascript:insRow5()" TargetMode="External"/><Relationship Id="rId32" Type="http://schemas.openxmlformats.org/officeDocument/2006/relationships/hyperlink" Target="javascript:insRow8()" TargetMode="External"/><Relationship Id="rId37" Type="http://schemas.openxmlformats.org/officeDocument/2006/relationships/hyperlink" Target="javascript:insRow13()" TargetMode="External"/><Relationship Id="rId40" Type="http://schemas.openxmlformats.org/officeDocument/2006/relationships/hyperlink" Target="javascript:insRow14()" TargetMode="External"/><Relationship Id="rId45" Type="http://schemas.openxmlformats.org/officeDocument/2006/relationships/hyperlink" Target="javascript:insRow19()" TargetMode="External"/><Relationship Id="rId53" Type="http://schemas.openxmlformats.org/officeDocument/2006/relationships/hyperlink" Target="javascript:insRow26()" TargetMode="External"/><Relationship Id="rId58" Type="http://schemas.openxmlformats.org/officeDocument/2006/relationships/hyperlink" Target="javascript:insRow30()" TargetMode="External"/><Relationship Id="rId66" Type="http://schemas.openxmlformats.org/officeDocument/2006/relationships/hyperlink" Target="http://www.secretariasenado.gov.co/senado/basedoc/ley/2000/ley_0599_2000_pr018.html" TargetMode="External"/><Relationship Id="rId74" Type="http://schemas.openxmlformats.org/officeDocument/2006/relationships/hyperlink" Target="http://www.secretariasenado.gov.co/senado/basedoc/ley/2000/ley_0599_2000_pr018.html" TargetMode="External"/><Relationship Id="rId79" Type="http://schemas.openxmlformats.org/officeDocument/2006/relationships/hyperlink" Target="http://www.secretariasenado.gov.co/senado/basedoc/ley/2006/ley_1098_2006_pr004.html" TargetMode="External"/><Relationship Id="rId87" Type="http://schemas.openxmlformats.org/officeDocument/2006/relationships/hyperlink" Target="javascript:insRow41()" TargetMode="External"/><Relationship Id="rId5" Type="http://schemas.openxmlformats.org/officeDocument/2006/relationships/hyperlink" Target="javascript:insRow1()" TargetMode="External"/><Relationship Id="rId61" Type="http://schemas.openxmlformats.org/officeDocument/2006/relationships/hyperlink" Target="javascript:insRow31()" TargetMode="External"/><Relationship Id="rId82" Type="http://schemas.openxmlformats.org/officeDocument/2006/relationships/hyperlink" Target="http://www.secretariasenado.gov.co/senado/basedoc/ley/1994/ley_0136_1994.html" TargetMode="External"/><Relationship Id="rId19" Type="http://schemas.openxmlformats.org/officeDocument/2006/relationships/hyperlink" Target="javascript:insRow3()" TargetMode="External"/><Relationship Id="rId4" Type="http://schemas.openxmlformats.org/officeDocument/2006/relationships/hyperlink" Target="http://www.secretariasenado.gov.co/senado/basedoc/cp/constitucion_politica_1991_pr001.html" TargetMode="External"/><Relationship Id="rId9" Type="http://schemas.openxmlformats.org/officeDocument/2006/relationships/hyperlink" Target="http://www.secretariasenado.gov.co/senado/basedoc/ley/2006/ley_1098_2006_pr001.html" TargetMode="External"/><Relationship Id="rId14" Type="http://schemas.openxmlformats.org/officeDocument/2006/relationships/hyperlink" Target="http://www.secretariasenado.gov.co/senado/basedoc/cp/constitucion_politica_1991_pr001.html" TargetMode="External"/><Relationship Id="rId22" Type="http://schemas.openxmlformats.org/officeDocument/2006/relationships/hyperlink" Target="javascript:insRow4()" TargetMode="External"/><Relationship Id="rId27" Type="http://schemas.openxmlformats.org/officeDocument/2006/relationships/hyperlink" Target="http://www.secretariasenado.gov.co/senado/basedoc/ley/2008/ley_1257_2008.html" TargetMode="External"/><Relationship Id="rId30" Type="http://schemas.openxmlformats.org/officeDocument/2006/relationships/hyperlink" Target="http://www.secretariasenado.gov.co/senado/basedoc/ley/2008/ley_1257_2008.html" TargetMode="External"/><Relationship Id="rId35" Type="http://schemas.openxmlformats.org/officeDocument/2006/relationships/hyperlink" Target="javascript:insRow11()" TargetMode="External"/><Relationship Id="rId43" Type="http://schemas.openxmlformats.org/officeDocument/2006/relationships/hyperlink" Target="javascript:insRow17()" TargetMode="External"/><Relationship Id="rId48" Type="http://schemas.openxmlformats.org/officeDocument/2006/relationships/hyperlink" Target="javascript:insRow22()" TargetMode="External"/><Relationship Id="rId56" Type="http://schemas.openxmlformats.org/officeDocument/2006/relationships/hyperlink" Target="javascript:insRow28()" TargetMode="External"/><Relationship Id="rId64" Type="http://schemas.openxmlformats.org/officeDocument/2006/relationships/hyperlink" Target="http://www.secretariasenado.gov.co/senado/basedoc/ley/2000/ley_0599_2000_pr018.html" TargetMode="External"/><Relationship Id="rId69" Type="http://schemas.openxmlformats.org/officeDocument/2006/relationships/hyperlink" Target="http://www.secretariasenado.gov.co/senado/basedoc/cc_sc_nf/1997/c-285_1997.html" TargetMode="External"/><Relationship Id="rId77" Type="http://schemas.openxmlformats.org/officeDocument/2006/relationships/hyperlink" Target="javascript:insRow38()" TargetMode="External"/><Relationship Id="rId8" Type="http://schemas.openxmlformats.org/officeDocument/2006/relationships/hyperlink" Target="http://www.secretariasenado.gov.co/senado/basedoc/ley/1996/ley_0294_1996.html" TargetMode="External"/><Relationship Id="rId51" Type="http://schemas.openxmlformats.org/officeDocument/2006/relationships/hyperlink" Target="javascript:insRow24()" TargetMode="External"/><Relationship Id="rId72" Type="http://schemas.openxmlformats.org/officeDocument/2006/relationships/hyperlink" Target="http://www.secretariasenado.gov.co/senado/basedoc/ley/2000/ley_0599_2000_pr018.html" TargetMode="External"/><Relationship Id="rId80" Type="http://schemas.openxmlformats.org/officeDocument/2006/relationships/hyperlink" Target="http://www.secretariasenado.gov.co/senado/basedoc/ley/2006/ley_1098_2006_pr001.html" TargetMode="External"/><Relationship Id="rId85" Type="http://schemas.openxmlformats.org/officeDocument/2006/relationships/hyperlink" Target="javascript:insRow40()" TargetMode="External"/><Relationship Id="rId3" Type="http://schemas.openxmlformats.org/officeDocument/2006/relationships/webSettings" Target="webSettings.xml"/><Relationship Id="rId12" Type="http://schemas.openxmlformats.org/officeDocument/2006/relationships/hyperlink" Target="http://www.secretariasenado.gov.co/senado/basedoc/ley/2000/ley_0599_2000_pr018.html" TargetMode="External"/><Relationship Id="rId17" Type="http://schemas.openxmlformats.org/officeDocument/2006/relationships/hyperlink" Target="http://www.secretariasenado.gov.co/senado/basedoc/ley/2008/ley_1257_2008.html" TargetMode="External"/><Relationship Id="rId25" Type="http://schemas.openxmlformats.org/officeDocument/2006/relationships/hyperlink" Target="http://www.secretariasenado.gov.co/senado/basedoc/ley/1996/ley_0294_1996.html" TargetMode="External"/><Relationship Id="rId33" Type="http://schemas.openxmlformats.org/officeDocument/2006/relationships/hyperlink" Target="javascript:insRow9()" TargetMode="External"/><Relationship Id="rId38" Type="http://schemas.openxmlformats.org/officeDocument/2006/relationships/hyperlink" Target="http://www.secretariasenado.gov.co/senado/basedoc/cc_sc_nf/2005/c-059_2005.html" TargetMode="External"/><Relationship Id="rId46" Type="http://schemas.openxmlformats.org/officeDocument/2006/relationships/hyperlink" Target="javascript:insRow20()" TargetMode="External"/><Relationship Id="rId59" Type="http://schemas.openxmlformats.org/officeDocument/2006/relationships/hyperlink" Target="http://www.secretariasenado.gov.co/senado/basedoc/ley/2000/ley_0599_2000_pr018.html" TargetMode="External"/><Relationship Id="rId67" Type="http://schemas.openxmlformats.org/officeDocument/2006/relationships/hyperlink" Target="http://www.secretariasenado.gov.co/senado/basedoc/ley/2000/ley_0599_2000_pr008.html" TargetMode="External"/><Relationship Id="rId20" Type="http://schemas.openxmlformats.org/officeDocument/2006/relationships/hyperlink" Target="http://www.secretariasenado.gov.co/senado/basedoc/ley/2008/ley_1257_2008.html" TargetMode="External"/><Relationship Id="rId41" Type="http://schemas.openxmlformats.org/officeDocument/2006/relationships/hyperlink" Target="javascript:insRow15()" TargetMode="External"/><Relationship Id="rId54" Type="http://schemas.openxmlformats.org/officeDocument/2006/relationships/hyperlink" Target="javascript:insRow27()" TargetMode="External"/><Relationship Id="rId62" Type="http://schemas.openxmlformats.org/officeDocument/2006/relationships/hyperlink" Target="http://www.secretariasenado.gov.co/senado/basedoc/cc_sc_nf/1997/c-285_1997.html" TargetMode="External"/><Relationship Id="rId70" Type="http://schemas.openxmlformats.org/officeDocument/2006/relationships/hyperlink" Target="javascript:insRow35()" TargetMode="External"/><Relationship Id="rId75" Type="http://schemas.openxmlformats.org/officeDocument/2006/relationships/hyperlink" Target="http://www.secretariasenado.gov.co/senado/basedoc/codigo/codigo_menor_pr006.html" TargetMode="External"/><Relationship Id="rId83" Type="http://schemas.openxmlformats.org/officeDocument/2006/relationships/hyperlink" Target="http://www.secretariasenado.gov.co/senado/basedoc/ley/2001/ley_0715_2001.html"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ecretariasenado.gov.co/senado/basedoc/ley/2008/ley_1257_2008.html" TargetMode="External"/><Relationship Id="rId15" Type="http://schemas.openxmlformats.org/officeDocument/2006/relationships/hyperlink" Target="javascript:insRow2()" TargetMode="External"/><Relationship Id="rId23" Type="http://schemas.openxmlformats.org/officeDocument/2006/relationships/hyperlink" Target="http://www.secretariasenado.gov.co/senado/basedoc/cc_sc_nf/2005/c-059_2005.html" TargetMode="External"/><Relationship Id="rId28" Type="http://schemas.openxmlformats.org/officeDocument/2006/relationships/hyperlink" Target="http://www.secretariasenado.gov.co/senado/basedoc/ley/1996/ley_0294_1996.html" TargetMode="External"/><Relationship Id="rId36" Type="http://schemas.openxmlformats.org/officeDocument/2006/relationships/hyperlink" Target="javascript:insRow12()" TargetMode="External"/><Relationship Id="rId49" Type="http://schemas.openxmlformats.org/officeDocument/2006/relationships/hyperlink" Target="javascript:insRow23()" TargetMode="External"/><Relationship Id="rId57" Type="http://schemas.openxmlformats.org/officeDocument/2006/relationships/hyperlink" Target="javascript:insRow29()" TargetMode="External"/><Relationship Id="rId10" Type="http://schemas.openxmlformats.org/officeDocument/2006/relationships/hyperlink" Target="http://www.secretariasenado.gov.co/senado/basedoc/ley/2006/ley_1098_2006_pr004.html" TargetMode="External"/><Relationship Id="rId31" Type="http://schemas.openxmlformats.org/officeDocument/2006/relationships/hyperlink" Target="javascript:insRow7()" TargetMode="External"/><Relationship Id="rId44" Type="http://schemas.openxmlformats.org/officeDocument/2006/relationships/hyperlink" Target="javascript:insRow18()" TargetMode="External"/><Relationship Id="rId52" Type="http://schemas.openxmlformats.org/officeDocument/2006/relationships/hyperlink" Target="javascript:insRow25()" TargetMode="External"/><Relationship Id="rId60" Type="http://schemas.openxmlformats.org/officeDocument/2006/relationships/hyperlink" Target="http://www.secretariasenado.gov.co/senado/basedoc/ley/2000/ley_0599_2000_pr008.html" TargetMode="External"/><Relationship Id="rId65" Type="http://schemas.openxmlformats.org/officeDocument/2006/relationships/hyperlink" Target="javascript:insRow33()" TargetMode="External"/><Relationship Id="rId73" Type="http://schemas.openxmlformats.org/officeDocument/2006/relationships/hyperlink" Target="javascript:insRow37()" TargetMode="External"/><Relationship Id="rId78" Type="http://schemas.openxmlformats.org/officeDocument/2006/relationships/hyperlink" Target="http://www.secretariasenado.gov.co/senado/basedoc/codigo/codigo_menor_pr006.html" TargetMode="External"/><Relationship Id="rId81" Type="http://schemas.openxmlformats.org/officeDocument/2006/relationships/hyperlink" Target="http://www.secretariasenado.gov.co/senado/basedoc/ley/2006/ley_1098_2006_pr001.html" TargetMode="External"/><Relationship Id="rId86" Type="http://schemas.openxmlformats.org/officeDocument/2006/relationships/hyperlink" Target="http://www.secretariasenado.gov.co/senado/basedoc/cc_sc_nf/2000/c-1267_2000.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8126</Words>
  <Characters>44698</Characters>
  <Application>Microsoft Office Word</Application>
  <DocSecurity>0</DocSecurity>
  <Lines>372</Lines>
  <Paragraphs>105</Paragraphs>
  <ScaleCrop>false</ScaleCrop>
  <Company/>
  <LinksUpToDate>false</LinksUpToDate>
  <CharactersWithSpaces>52719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2010-09-17T17:25:00Z</dcterms:created>
  <dcterms:modified xsi:type="dcterms:W3CDTF">2010-09-17T17:27:00Z</dcterms:modified>
</cp:coreProperties>
</file>