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DE" w:rsidRPr="00B912D9" w:rsidRDefault="000619DE" w:rsidP="000619DE">
      <w:pPr>
        <w:spacing w:after="0"/>
        <w:rPr>
          <w:b/>
          <w:sz w:val="28"/>
          <w:szCs w:val="28"/>
          <w:lang w:val="es-MX"/>
        </w:rPr>
      </w:pPr>
      <w:r w:rsidRPr="00B912D9">
        <w:rPr>
          <w:b/>
          <w:sz w:val="28"/>
          <w:szCs w:val="28"/>
          <w:lang w:val="es-MX"/>
        </w:rPr>
        <w:t>Decreto No. 0464 DE 2005</w:t>
      </w:r>
    </w:p>
    <w:p w:rsidR="000619DE" w:rsidRPr="00B912D9" w:rsidRDefault="000619DE" w:rsidP="000619DE">
      <w:pPr>
        <w:spacing w:after="0"/>
        <w:rPr>
          <w:lang w:val="es-MX"/>
        </w:rPr>
      </w:pPr>
      <w:r w:rsidRPr="00B912D9">
        <w:rPr>
          <w:lang w:val="es-MX"/>
        </w:rPr>
        <w:t>(18 de marzo de 2005)</w:t>
      </w:r>
    </w:p>
    <w:p w:rsidR="000619DE" w:rsidRDefault="000619DE" w:rsidP="000619DE">
      <w:pPr>
        <w:spacing w:after="0"/>
        <w:jc w:val="center"/>
        <w:rPr>
          <w:lang w:val="es-MX"/>
        </w:rPr>
      </w:pPr>
    </w:p>
    <w:p w:rsidR="000619DE" w:rsidRDefault="000619DE" w:rsidP="000619DE">
      <w:pPr>
        <w:spacing w:after="0"/>
        <w:jc w:val="center"/>
        <w:rPr>
          <w:lang w:val="es-MX"/>
        </w:rPr>
      </w:pPr>
      <w:r>
        <w:rPr>
          <w:lang w:val="es-MX"/>
        </w:rPr>
        <w:t xml:space="preserve">Por medio del cual se reestructura el Comité Departamento de Desarrollo Indígena de </w:t>
      </w:r>
    </w:p>
    <w:p w:rsidR="000619DE" w:rsidRDefault="000619DE" w:rsidP="000619DE">
      <w:pPr>
        <w:spacing w:after="0"/>
        <w:jc w:val="center"/>
        <w:rPr>
          <w:lang w:val="es-MX"/>
        </w:rPr>
      </w:pPr>
      <w:r>
        <w:rPr>
          <w:lang w:val="es-MX"/>
        </w:rPr>
        <w:t>Antioquia, CODEIN</w:t>
      </w:r>
    </w:p>
    <w:p w:rsidR="000619DE" w:rsidRDefault="000619DE" w:rsidP="000619DE">
      <w:pPr>
        <w:spacing w:after="0"/>
        <w:jc w:val="center"/>
        <w:rPr>
          <w:lang w:val="es-MX"/>
        </w:rPr>
      </w:pPr>
    </w:p>
    <w:p w:rsidR="000619DE" w:rsidRDefault="000619DE" w:rsidP="000619DE">
      <w:pPr>
        <w:spacing w:after="0"/>
        <w:rPr>
          <w:lang w:val="es-MX"/>
        </w:rPr>
      </w:pPr>
      <w:r>
        <w:rPr>
          <w:lang w:val="es-MX"/>
        </w:rPr>
        <w:t xml:space="preserve">EL GOBERNADOR DEL DEPARTAMENTO DE ANTIOQUIA, en uso de sus atribuciones constitucionales, en especial las que le </w:t>
      </w:r>
      <w:proofErr w:type="gramStart"/>
      <w:r>
        <w:rPr>
          <w:lang w:val="es-MX"/>
        </w:rPr>
        <w:t>confiere</w:t>
      </w:r>
      <w:proofErr w:type="gramEnd"/>
      <w:r>
        <w:rPr>
          <w:lang w:val="es-MX"/>
        </w:rPr>
        <w:t xml:space="preserve"> el artículo 8 de la Ordenanza No. 32 del 20 de diciembre de 2004, </w:t>
      </w:r>
    </w:p>
    <w:p w:rsidR="000619DE" w:rsidRDefault="000619DE" w:rsidP="000619DE">
      <w:pPr>
        <w:spacing w:after="0"/>
        <w:rPr>
          <w:lang w:val="es-MX"/>
        </w:rPr>
      </w:pPr>
    </w:p>
    <w:p w:rsidR="000619DE" w:rsidRDefault="000619DE" w:rsidP="000619DE">
      <w:pPr>
        <w:spacing w:after="0"/>
        <w:jc w:val="center"/>
        <w:rPr>
          <w:lang w:val="es-MX"/>
        </w:rPr>
      </w:pPr>
      <w:r>
        <w:rPr>
          <w:lang w:val="es-MX"/>
        </w:rPr>
        <w:t>CONSIDERANDO:</w:t>
      </w:r>
    </w:p>
    <w:p w:rsidR="000619DE" w:rsidRDefault="000619DE" w:rsidP="000619DE">
      <w:pPr>
        <w:spacing w:after="0"/>
        <w:jc w:val="center"/>
        <w:rPr>
          <w:lang w:val="es-MX"/>
        </w:rPr>
      </w:pPr>
    </w:p>
    <w:p w:rsidR="000619DE" w:rsidRDefault="000619DE" w:rsidP="000619DE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Que la Ordenanza Número 78 de 30 de noviembre de 1983, creó el Fondo Especial de Ayuda a los indígenas, para promover su desarrollo dentro de alternativas que permitan mejorar sus condiciones de vida, fortalecer sus valores éticos y consolidar los nexos territoriales comunitarios.</w:t>
      </w:r>
    </w:p>
    <w:p w:rsidR="000619DE" w:rsidRDefault="000619DE" w:rsidP="000619DE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Que mediante Decreto 1310 de 6 de Julio de 1984, se creó el Comité Departamental de Desarrollo Indígena (CODEIN) como organismo de asesoría y consulta del Gobierno Departamental.</w:t>
      </w:r>
    </w:p>
    <w:p w:rsidR="000619DE" w:rsidRDefault="000619DE" w:rsidP="000619DE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Que el Artículo 3º de la Ordenanza 5 de 21 de Marzo de 1995 autoriza al Señor Gobernador del Departamento para que reestructure el Comité Departamental de Desarrollo Indígena (CODEIN), Y MODIFICADO MEDIANTE Decreto Número 2477 del 3 de agosto de 1995.</w:t>
      </w:r>
    </w:p>
    <w:p w:rsidR="000619DE" w:rsidRDefault="000619DE" w:rsidP="000619DE">
      <w:pPr>
        <w:pStyle w:val="Prrafodelista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Que el Artículo 8º de la Ordenanza número 32 del 20 de diciembre de 2004, otorga facultades al Señor Gobernador del Departamento para que reestructure, redefiniendo o aclarando, según el caso, la naturaleza, composición, atribuciones y régimen de funcionamiento del Comité Departamental de Desarrollo Indígena (CODEIN).</w:t>
      </w:r>
    </w:p>
    <w:p w:rsidR="000619DE" w:rsidRDefault="000619DE" w:rsidP="000619DE">
      <w:pPr>
        <w:pStyle w:val="Prrafodelista"/>
        <w:spacing w:after="0"/>
        <w:ind w:left="0"/>
        <w:rPr>
          <w:lang w:val="es-MX"/>
        </w:rPr>
      </w:pPr>
    </w:p>
    <w:p w:rsidR="000619DE" w:rsidRDefault="000619DE" w:rsidP="000619DE">
      <w:pPr>
        <w:pStyle w:val="Prrafodelista"/>
        <w:spacing w:after="0"/>
        <w:ind w:left="0"/>
        <w:jc w:val="center"/>
        <w:rPr>
          <w:lang w:val="es-MX"/>
        </w:rPr>
      </w:pPr>
      <w:r>
        <w:rPr>
          <w:lang w:val="es-MX"/>
        </w:rPr>
        <w:t>DECRETA:</w:t>
      </w:r>
    </w:p>
    <w:p w:rsidR="000619DE" w:rsidRDefault="000619DE" w:rsidP="000619DE">
      <w:pPr>
        <w:pStyle w:val="Prrafodelista"/>
        <w:spacing w:after="0"/>
        <w:ind w:left="0"/>
        <w:jc w:val="center"/>
        <w:rPr>
          <w:lang w:val="es-MX"/>
        </w:rPr>
      </w:pPr>
    </w:p>
    <w:p w:rsidR="000619DE" w:rsidRDefault="000619DE" w:rsidP="000619DE">
      <w:pPr>
        <w:pStyle w:val="Prrafodelista"/>
        <w:spacing w:after="0"/>
        <w:ind w:left="0"/>
        <w:rPr>
          <w:lang w:val="es-MX"/>
        </w:rPr>
      </w:pPr>
      <w:r>
        <w:rPr>
          <w:lang w:val="es-MX"/>
        </w:rPr>
        <w:t xml:space="preserve">Artículo 1º. Reestructurar el Comité Departamental de Desarrollo Indígena –CODEIN– creado mediante Decreto No. 1310 del 6 de julio de 1984. </w:t>
      </w:r>
    </w:p>
    <w:p w:rsidR="000619DE" w:rsidRDefault="000619DE" w:rsidP="000619DE">
      <w:pPr>
        <w:pStyle w:val="Prrafodelista"/>
        <w:spacing w:after="0"/>
        <w:ind w:left="0"/>
        <w:rPr>
          <w:lang w:val="es-MX"/>
        </w:rPr>
      </w:pPr>
    </w:p>
    <w:p w:rsidR="000619DE" w:rsidRDefault="000619DE" w:rsidP="000619DE">
      <w:pPr>
        <w:pStyle w:val="Prrafodelista"/>
        <w:spacing w:after="0"/>
        <w:ind w:left="0"/>
        <w:rPr>
          <w:lang w:val="es-MX"/>
        </w:rPr>
      </w:pPr>
      <w:r>
        <w:rPr>
          <w:lang w:val="es-MX"/>
        </w:rPr>
        <w:t>Artículo 2º. El Comité Departamental de Desarrollo Indígena –CODEIN- estará conformado por: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Gobernador del Departamento o su delegado quien lo presidirá.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Gerente Indígena, quien hará la Secretaría Técnica.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Director del Departamento Administrativo de Planeación Departamental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Secretario de Hacienda Departamental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Secretario de Educción para la Cultura del Departamento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Director Seccional de Salud de Antioquia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Gerente de Mejoramiento Alimentario y Nutricional de Antioquia –MANA-.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Gerente de la Empresa de Vivienda de Antioquia –VIVA-.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Secretario de Agricultura y Desarrollo Rural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Director del Departamento Administrativo del Medio Ambiente.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Director de Etnias del Ministerio del Interior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Director de la Corporación Autónoma parael Desarrollo de Urabá –CORPOURABA-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lastRenderedPageBreak/>
        <w:t>El Director de la Corporación Regional para el Desarrollo de Antioquia –CORANTIOQUIA-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Rector de la Universidad de Antioquia o su delegado.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Dos representantes indígenas de la Asociación de Cabildos de Antioquia –OIA-.</w:t>
      </w:r>
    </w:p>
    <w:p w:rsidR="000619DE" w:rsidRDefault="000619DE" w:rsidP="000619DE">
      <w:pPr>
        <w:pStyle w:val="Prrafodelista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El Director de la Unidad Administrativa Especial del Sistema de Parques Nacionales Naturales del Ministerio del Medio Ambiente, o su delegado.</w:t>
      </w:r>
    </w:p>
    <w:p w:rsidR="000619DE" w:rsidRDefault="000619DE" w:rsidP="000619DE">
      <w:pPr>
        <w:spacing w:after="0"/>
        <w:rPr>
          <w:lang w:val="es-MX"/>
        </w:rPr>
      </w:pPr>
    </w:p>
    <w:p w:rsidR="000619DE" w:rsidRDefault="000619DE" w:rsidP="000619DE">
      <w:pPr>
        <w:spacing w:after="0"/>
        <w:rPr>
          <w:lang w:val="es-MX"/>
        </w:rPr>
      </w:pPr>
      <w:r>
        <w:rPr>
          <w:lang w:val="es-MX"/>
        </w:rPr>
        <w:t>Parágrafo: Concurrirán por invitación del Consejo, las Entidades u organismos de la Administración Central o Descentralizada del orden Nacional, Departamental o Municipal que tengan relación directa, o realicen programas con comunidades indígenas.</w:t>
      </w:r>
    </w:p>
    <w:p w:rsidR="000619DE" w:rsidRDefault="000619DE" w:rsidP="000619DE">
      <w:pPr>
        <w:spacing w:after="0"/>
        <w:rPr>
          <w:lang w:val="es-MX"/>
        </w:rPr>
      </w:pPr>
    </w:p>
    <w:p w:rsidR="000619DE" w:rsidRDefault="000619DE" w:rsidP="000619DE">
      <w:pPr>
        <w:spacing w:after="0"/>
        <w:rPr>
          <w:lang w:val="es-MX"/>
        </w:rPr>
      </w:pPr>
      <w:r>
        <w:rPr>
          <w:lang w:val="es-MX"/>
        </w:rPr>
        <w:t>Artículo 3º. Son funciones del Comité Departamental de Desarrollo Indígena –CODEIN-.</w:t>
      </w:r>
    </w:p>
    <w:p w:rsidR="000619DE" w:rsidRDefault="000619DE" w:rsidP="000619DE">
      <w:pPr>
        <w:spacing w:after="0"/>
        <w:ind w:left="426" w:hanging="284"/>
        <w:rPr>
          <w:lang w:val="es-MX"/>
        </w:rPr>
      </w:pPr>
    </w:p>
    <w:p w:rsidR="000619DE" w:rsidRDefault="000619DE" w:rsidP="000619DE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Velar por la unidad y la articulación interinstitucional en materia de atención a las comunidades indígenas en el Departamento de Antioquia.</w:t>
      </w:r>
    </w:p>
    <w:p w:rsidR="000619DE" w:rsidRDefault="000619DE" w:rsidP="000619DE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Formular criterios comunes para la atención a las comunidades indígenas en el marco programático de los planos de Desarrollo Nacional y Departamental.</w:t>
      </w:r>
    </w:p>
    <w:p w:rsidR="000619DE" w:rsidRDefault="000619DE" w:rsidP="000619DE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Facilitar la coordinación interinstitucional de acciones y recursos de los programas y proyectos de los planes de Desarrollo Nacional y Departamental.</w:t>
      </w:r>
    </w:p>
    <w:p w:rsidR="000619DE" w:rsidRDefault="000619DE" w:rsidP="000619DE">
      <w:pPr>
        <w:pStyle w:val="Prrafode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lang w:val="es-MX"/>
        </w:rPr>
      </w:pPr>
      <w:r>
        <w:rPr>
          <w:lang w:val="es-MX"/>
        </w:rPr>
        <w:t>Hacer seguimiento al cumplimiento de la Política Pública Departamental para los pueblos indígenas.</w:t>
      </w:r>
    </w:p>
    <w:p w:rsidR="000619DE" w:rsidRDefault="000619DE" w:rsidP="000619DE">
      <w:pPr>
        <w:tabs>
          <w:tab w:val="left" w:pos="426"/>
        </w:tabs>
        <w:spacing w:after="0"/>
        <w:rPr>
          <w:lang w:val="es-MX"/>
        </w:rPr>
      </w:pPr>
    </w:p>
    <w:p w:rsidR="000619DE" w:rsidRDefault="000619DE" w:rsidP="000619DE">
      <w:pPr>
        <w:tabs>
          <w:tab w:val="left" w:pos="426"/>
        </w:tabs>
        <w:spacing w:after="0"/>
        <w:rPr>
          <w:lang w:val="es-MX"/>
        </w:rPr>
      </w:pPr>
      <w:r>
        <w:rPr>
          <w:lang w:val="es-MX"/>
        </w:rPr>
        <w:t>Artículo 4º. El Comité Departamental de Desarrollo Indígena –CODEIN- se reunirá dos veces al año y extraordinariamente cuando los hechos o circunstancias así lo ameriten por citación que haga su presidente.</w:t>
      </w:r>
    </w:p>
    <w:p w:rsidR="000619DE" w:rsidRDefault="000619DE" w:rsidP="000619DE">
      <w:pPr>
        <w:tabs>
          <w:tab w:val="left" w:pos="426"/>
        </w:tabs>
        <w:spacing w:after="0"/>
        <w:rPr>
          <w:lang w:val="es-MX"/>
        </w:rPr>
      </w:pPr>
    </w:p>
    <w:p w:rsidR="000619DE" w:rsidRDefault="000619DE" w:rsidP="000619DE">
      <w:pPr>
        <w:tabs>
          <w:tab w:val="left" w:pos="426"/>
        </w:tabs>
        <w:spacing w:after="0"/>
        <w:rPr>
          <w:lang w:val="es-MX"/>
        </w:rPr>
      </w:pPr>
      <w:r>
        <w:rPr>
          <w:lang w:val="es-MX"/>
        </w:rPr>
        <w:t>Artículo 5º. El presente Decreto rige a partir de su expedición y deroga todas las disposiciones que le sean contrarias.</w:t>
      </w:r>
    </w:p>
    <w:p w:rsidR="000619DE" w:rsidRDefault="000619DE" w:rsidP="000619DE">
      <w:pPr>
        <w:tabs>
          <w:tab w:val="left" w:pos="426"/>
        </w:tabs>
        <w:spacing w:after="0"/>
        <w:rPr>
          <w:lang w:val="es-MX"/>
        </w:rPr>
      </w:pPr>
    </w:p>
    <w:p w:rsidR="000619DE" w:rsidRDefault="000619DE" w:rsidP="000619DE">
      <w:pPr>
        <w:tabs>
          <w:tab w:val="left" w:pos="426"/>
        </w:tabs>
        <w:spacing w:after="0"/>
        <w:jc w:val="center"/>
        <w:rPr>
          <w:lang w:val="es-MX"/>
        </w:rPr>
      </w:pPr>
      <w:r>
        <w:rPr>
          <w:lang w:val="es-MX"/>
        </w:rPr>
        <w:t>COMUNIQUESE Y CUMPLASE</w:t>
      </w:r>
    </w:p>
    <w:p w:rsidR="000619DE" w:rsidRDefault="000619DE" w:rsidP="000619DE">
      <w:pPr>
        <w:tabs>
          <w:tab w:val="left" w:pos="426"/>
        </w:tabs>
        <w:spacing w:after="0"/>
        <w:jc w:val="center"/>
        <w:rPr>
          <w:lang w:val="es-MX"/>
        </w:rPr>
      </w:pPr>
    </w:p>
    <w:p w:rsidR="000619DE" w:rsidRPr="00621EDC" w:rsidRDefault="000619DE" w:rsidP="000619DE">
      <w:pPr>
        <w:tabs>
          <w:tab w:val="left" w:pos="426"/>
        </w:tabs>
        <w:spacing w:after="0"/>
        <w:rPr>
          <w:lang w:val="es-MX"/>
        </w:rPr>
      </w:pPr>
      <w:r>
        <w:rPr>
          <w:lang w:val="es-MX"/>
        </w:rPr>
        <w:t>Dado en Medellín, a los 18 días de Marzo de 2005.</w:t>
      </w:r>
    </w:p>
    <w:p w:rsidR="000619DE" w:rsidRPr="00010E04" w:rsidRDefault="000619DE" w:rsidP="000619DE">
      <w:pPr>
        <w:rPr>
          <w:lang w:val="es-MX"/>
        </w:rPr>
      </w:pPr>
    </w:p>
    <w:p w:rsidR="000619DE" w:rsidRPr="00966213" w:rsidRDefault="000619DE" w:rsidP="000619DE">
      <w:pPr>
        <w:pStyle w:val="Prrafodelista"/>
        <w:rPr>
          <w:lang w:val="es-MX"/>
        </w:rPr>
      </w:pPr>
    </w:p>
    <w:p w:rsidR="00033CD0" w:rsidRPr="000619DE" w:rsidRDefault="00033CD0">
      <w:pPr>
        <w:rPr>
          <w:lang w:val="es-MX"/>
        </w:rPr>
      </w:pPr>
    </w:p>
    <w:sectPr w:rsidR="00033CD0" w:rsidRPr="000619DE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7395"/>
    <w:multiLevelType w:val="hybridMultilevel"/>
    <w:tmpl w:val="A01CB970"/>
    <w:lvl w:ilvl="0" w:tplc="6C9C3D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0049"/>
    <w:multiLevelType w:val="hybridMultilevel"/>
    <w:tmpl w:val="89D2A9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2176B"/>
    <w:multiLevelType w:val="hybridMultilevel"/>
    <w:tmpl w:val="AC42CEAA"/>
    <w:lvl w:ilvl="0" w:tplc="039603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BA5E17"/>
    <w:rsid w:val="00033CD0"/>
    <w:rsid w:val="000619DE"/>
    <w:rsid w:val="00564695"/>
    <w:rsid w:val="00622087"/>
    <w:rsid w:val="00BA5E17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3480</Characters>
  <Application>Microsoft Office Word</Application>
  <DocSecurity>0</DocSecurity>
  <Lines>29</Lines>
  <Paragraphs>8</Paragraphs>
  <ScaleCrop>false</ScaleCrop>
  <Company>Your Company Name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2011-02-18T17:17:00Z</dcterms:created>
  <dcterms:modified xsi:type="dcterms:W3CDTF">2011-02-18T17:18:00Z</dcterms:modified>
</cp:coreProperties>
</file>