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75C41" w14:textId="77777777" w:rsidR="002B1BEB" w:rsidRPr="00B24993" w:rsidRDefault="002B1BEB" w:rsidP="006F4F33">
      <w:pPr>
        <w:spacing w:after="0" w:line="276" w:lineRule="auto"/>
        <w:ind w:left="0" w:right="0" w:firstLine="0"/>
        <w:jc w:val="left"/>
        <w:rPr>
          <w:sz w:val="32"/>
          <w:szCs w:val="24"/>
        </w:rPr>
      </w:pPr>
      <w:bookmarkStart w:id="0" w:name="_GoBack"/>
      <w:bookmarkEnd w:id="0"/>
    </w:p>
    <w:p w14:paraId="4486302F" w14:textId="08CA5A7F" w:rsidR="00B24993" w:rsidRPr="00B24993" w:rsidRDefault="00B24993" w:rsidP="00B24993">
      <w:pPr>
        <w:pStyle w:val="Sinespaciado"/>
        <w:ind w:left="708" w:hanging="708"/>
        <w:jc w:val="center"/>
        <w:rPr>
          <w:rFonts w:ascii="Arial" w:hAnsi="Arial" w:cs="Arial"/>
          <w:b/>
          <w:sz w:val="24"/>
          <w:szCs w:val="20"/>
          <w:lang w:val="es-MX"/>
        </w:rPr>
      </w:pPr>
      <w:r w:rsidRPr="00B24993">
        <w:rPr>
          <w:rFonts w:ascii="Arial" w:hAnsi="Arial" w:cs="Arial"/>
          <w:b/>
          <w:sz w:val="24"/>
          <w:szCs w:val="20"/>
          <w:lang w:val="es-MX"/>
        </w:rPr>
        <w:t>Secretaría de Talento Humano y Desarrollo Organizacional</w:t>
      </w:r>
    </w:p>
    <w:p w14:paraId="55FE6EBC" w14:textId="77777777" w:rsidR="00B24993" w:rsidRPr="00B24993" w:rsidRDefault="00B24993" w:rsidP="00B24993">
      <w:pPr>
        <w:pStyle w:val="Sinespaciado"/>
        <w:jc w:val="center"/>
        <w:rPr>
          <w:rFonts w:ascii="Arial" w:hAnsi="Arial" w:cs="Arial"/>
          <w:b/>
          <w:sz w:val="24"/>
          <w:szCs w:val="20"/>
          <w:lang w:val="es-MX"/>
        </w:rPr>
      </w:pPr>
    </w:p>
    <w:p w14:paraId="6AF36492" w14:textId="44A7AF64" w:rsidR="00B24993" w:rsidRPr="00B24993" w:rsidRDefault="00B24993" w:rsidP="00B24993">
      <w:pPr>
        <w:pStyle w:val="Sinespaciado"/>
        <w:jc w:val="center"/>
        <w:rPr>
          <w:rFonts w:ascii="Arial" w:hAnsi="Arial" w:cs="Arial"/>
          <w:sz w:val="24"/>
          <w:szCs w:val="20"/>
          <w:lang w:val="es-MX"/>
        </w:rPr>
      </w:pPr>
      <w:r w:rsidRPr="00B24993">
        <w:rPr>
          <w:rFonts w:ascii="Arial" w:hAnsi="Arial" w:cs="Arial"/>
          <w:b/>
          <w:sz w:val="24"/>
          <w:szCs w:val="20"/>
          <w:lang w:val="es-MX"/>
        </w:rPr>
        <w:t>Dirección de Personal</w:t>
      </w:r>
    </w:p>
    <w:p w14:paraId="16662BA7" w14:textId="77777777" w:rsidR="00B24993" w:rsidRPr="00B24993" w:rsidRDefault="00B24993" w:rsidP="00B24993">
      <w:pPr>
        <w:pStyle w:val="Sinespaciado"/>
        <w:jc w:val="center"/>
        <w:rPr>
          <w:rFonts w:ascii="Arial" w:hAnsi="Arial" w:cs="Arial"/>
          <w:sz w:val="24"/>
          <w:szCs w:val="20"/>
          <w:lang w:val="es-MX"/>
        </w:rPr>
      </w:pPr>
    </w:p>
    <w:p w14:paraId="68A56DD2" w14:textId="77777777" w:rsidR="00B24993" w:rsidRPr="00B24993" w:rsidRDefault="00B24993" w:rsidP="00B24993">
      <w:pPr>
        <w:pStyle w:val="Sinespaciado"/>
        <w:jc w:val="center"/>
        <w:rPr>
          <w:rFonts w:ascii="Arial" w:hAnsi="Arial" w:cs="Arial"/>
          <w:sz w:val="24"/>
          <w:szCs w:val="20"/>
          <w:lang w:val="es-MX"/>
        </w:rPr>
      </w:pPr>
    </w:p>
    <w:p w14:paraId="2D730E6C" w14:textId="77777777" w:rsidR="00B24993" w:rsidRPr="00B24993" w:rsidRDefault="00B24993" w:rsidP="00B24993">
      <w:pPr>
        <w:pStyle w:val="Sinespaciado"/>
        <w:jc w:val="center"/>
        <w:rPr>
          <w:rFonts w:ascii="Arial" w:hAnsi="Arial" w:cs="Arial"/>
          <w:sz w:val="24"/>
          <w:szCs w:val="20"/>
          <w:lang w:val="es-MX"/>
        </w:rPr>
      </w:pPr>
    </w:p>
    <w:p w14:paraId="31FD05C0" w14:textId="77777777" w:rsidR="00B24993" w:rsidRPr="00B24993" w:rsidRDefault="00B24993" w:rsidP="00B24993">
      <w:pPr>
        <w:pStyle w:val="Sinespaciado"/>
        <w:jc w:val="center"/>
        <w:rPr>
          <w:rFonts w:ascii="Arial" w:hAnsi="Arial" w:cs="Arial"/>
          <w:sz w:val="24"/>
          <w:szCs w:val="20"/>
          <w:lang w:val="es-MX"/>
        </w:rPr>
      </w:pPr>
    </w:p>
    <w:p w14:paraId="52D25949" w14:textId="77777777" w:rsidR="00B24993" w:rsidRPr="00B24993" w:rsidRDefault="00B24993" w:rsidP="00B24993">
      <w:pPr>
        <w:pStyle w:val="Sinespaciado"/>
        <w:jc w:val="center"/>
        <w:rPr>
          <w:rFonts w:ascii="Arial" w:hAnsi="Arial" w:cs="Arial"/>
          <w:sz w:val="24"/>
          <w:szCs w:val="20"/>
          <w:lang w:val="es-MX"/>
        </w:rPr>
      </w:pPr>
    </w:p>
    <w:p w14:paraId="6AB82ABF" w14:textId="77777777" w:rsidR="00B24993" w:rsidRPr="00B24993" w:rsidRDefault="00B24993" w:rsidP="00B24993">
      <w:pPr>
        <w:pStyle w:val="Sinespaciado"/>
        <w:jc w:val="center"/>
        <w:rPr>
          <w:rFonts w:ascii="Arial" w:hAnsi="Arial" w:cs="Arial"/>
          <w:sz w:val="24"/>
          <w:szCs w:val="20"/>
          <w:lang w:val="es-MX"/>
        </w:rPr>
      </w:pPr>
    </w:p>
    <w:p w14:paraId="364CCA70" w14:textId="4C1B4EBE" w:rsidR="00B24993" w:rsidRPr="00B24993" w:rsidRDefault="00B24993" w:rsidP="00B24993">
      <w:pPr>
        <w:pStyle w:val="Sinespaciado"/>
        <w:jc w:val="center"/>
        <w:rPr>
          <w:rFonts w:ascii="Arial" w:hAnsi="Arial" w:cs="Arial"/>
          <w:b/>
          <w:sz w:val="24"/>
          <w:szCs w:val="20"/>
          <w:lang w:val="es-MX"/>
        </w:rPr>
      </w:pPr>
      <w:r w:rsidRPr="00B24993">
        <w:rPr>
          <w:rFonts w:ascii="Arial" w:hAnsi="Arial" w:cs="Arial"/>
          <w:b/>
          <w:sz w:val="24"/>
          <w:szCs w:val="20"/>
          <w:lang w:val="es-MX"/>
        </w:rPr>
        <w:t xml:space="preserve">Plan </w:t>
      </w:r>
      <w:r w:rsidR="00EE4918">
        <w:rPr>
          <w:rFonts w:ascii="Arial" w:hAnsi="Arial" w:cs="Arial"/>
          <w:b/>
          <w:sz w:val="24"/>
          <w:szCs w:val="20"/>
          <w:lang w:val="es-MX"/>
        </w:rPr>
        <w:t>A</w:t>
      </w:r>
      <w:r w:rsidRPr="00B24993">
        <w:rPr>
          <w:rFonts w:ascii="Arial" w:hAnsi="Arial" w:cs="Arial"/>
          <w:b/>
          <w:sz w:val="24"/>
          <w:szCs w:val="20"/>
          <w:lang w:val="es-MX"/>
        </w:rPr>
        <w:t>nual de Vacantes</w:t>
      </w:r>
    </w:p>
    <w:p w14:paraId="3AFEF77D" w14:textId="77777777" w:rsidR="00B24993" w:rsidRPr="00B24993" w:rsidRDefault="00B24993" w:rsidP="00B24993">
      <w:pPr>
        <w:pStyle w:val="Sinespaciado"/>
        <w:jc w:val="center"/>
        <w:rPr>
          <w:rFonts w:ascii="Arial" w:hAnsi="Arial" w:cs="Arial"/>
          <w:b/>
          <w:sz w:val="24"/>
          <w:szCs w:val="20"/>
          <w:lang w:val="es-MX"/>
        </w:rPr>
      </w:pPr>
    </w:p>
    <w:p w14:paraId="62695737" w14:textId="7C6C0099" w:rsidR="00B24993" w:rsidRPr="00B24993" w:rsidRDefault="00B24993" w:rsidP="00B24993">
      <w:pPr>
        <w:pStyle w:val="Sinespaciado"/>
        <w:jc w:val="center"/>
        <w:rPr>
          <w:rFonts w:ascii="Arial" w:hAnsi="Arial" w:cs="Arial"/>
          <w:b/>
          <w:sz w:val="24"/>
          <w:szCs w:val="20"/>
          <w:lang w:val="es-MX"/>
        </w:rPr>
      </w:pPr>
      <w:r>
        <w:rPr>
          <w:rFonts w:ascii="Arial" w:hAnsi="Arial" w:cs="Arial"/>
          <w:b/>
          <w:sz w:val="24"/>
          <w:szCs w:val="20"/>
          <w:lang w:val="es-MX"/>
        </w:rPr>
        <w:t>Gobernación de Antioquia</w:t>
      </w:r>
    </w:p>
    <w:p w14:paraId="7E43CCE4" w14:textId="77777777" w:rsidR="00B24993" w:rsidRPr="00B24993" w:rsidRDefault="00B24993" w:rsidP="00B24993">
      <w:pPr>
        <w:pStyle w:val="Sinespaciado"/>
        <w:jc w:val="center"/>
        <w:rPr>
          <w:rFonts w:ascii="Arial" w:hAnsi="Arial" w:cs="Arial"/>
          <w:sz w:val="24"/>
          <w:szCs w:val="20"/>
          <w:lang w:val="es-MX"/>
        </w:rPr>
      </w:pPr>
    </w:p>
    <w:p w14:paraId="0A1846F6" w14:textId="77777777" w:rsidR="00B24993" w:rsidRPr="00B24993" w:rsidRDefault="00B24993" w:rsidP="00B24993">
      <w:pPr>
        <w:pStyle w:val="Sinespaciado"/>
        <w:jc w:val="center"/>
        <w:rPr>
          <w:rFonts w:ascii="Arial" w:hAnsi="Arial" w:cs="Arial"/>
          <w:sz w:val="24"/>
          <w:szCs w:val="20"/>
          <w:lang w:val="es-MX"/>
        </w:rPr>
      </w:pPr>
    </w:p>
    <w:p w14:paraId="6066EFDB" w14:textId="77777777" w:rsidR="00B24993" w:rsidRPr="00B24993" w:rsidRDefault="00B24993" w:rsidP="00B24993">
      <w:pPr>
        <w:pStyle w:val="Sinespaciado"/>
        <w:jc w:val="center"/>
        <w:rPr>
          <w:rFonts w:ascii="Arial" w:hAnsi="Arial" w:cs="Arial"/>
          <w:sz w:val="24"/>
          <w:szCs w:val="20"/>
          <w:lang w:val="es-MX"/>
        </w:rPr>
      </w:pPr>
    </w:p>
    <w:p w14:paraId="680C9001" w14:textId="77777777" w:rsidR="00B24993" w:rsidRPr="00B24993" w:rsidRDefault="00B24993" w:rsidP="00B24993">
      <w:pPr>
        <w:pStyle w:val="Sinespaciado"/>
        <w:jc w:val="center"/>
        <w:rPr>
          <w:rFonts w:ascii="Arial" w:hAnsi="Arial" w:cs="Arial"/>
          <w:sz w:val="24"/>
          <w:szCs w:val="20"/>
          <w:lang w:val="es-MX"/>
        </w:rPr>
      </w:pPr>
    </w:p>
    <w:p w14:paraId="44FD6256" w14:textId="77777777" w:rsidR="00B24993" w:rsidRPr="00B24993" w:rsidRDefault="00B24993" w:rsidP="00B24993">
      <w:pPr>
        <w:pStyle w:val="Sinespaciado"/>
        <w:jc w:val="center"/>
        <w:rPr>
          <w:rFonts w:ascii="Arial" w:hAnsi="Arial" w:cs="Arial"/>
          <w:sz w:val="24"/>
          <w:szCs w:val="20"/>
          <w:lang w:val="es-MX"/>
        </w:rPr>
      </w:pPr>
    </w:p>
    <w:p w14:paraId="47B24D44" w14:textId="77777777" w:rsidR="00B24993" w:rsidRPr="00B24993" w:rsidRDefault="00B24993" w:rsidP="00B24993">
      <w:pPr>
        <w:pStyle w:val="Sinespaciado"/>
        <w:jc w:val="center"/>
        <w:rPr>
          <w:rFonts w:ascii="Arial" w:hAnsi="Arial" w:cs="Arial"/>
          <w:sz w:val="24"/>
          <w:szCs w:val="20"/>
          <w:lang w:val="es-MX"/>
        </w:rPr>
      </w:pPr>
    </w:p>
    <w:p w14:paraId="1E4B033F" w14:textId="4EA8B84C" w:rsidR="00B24993" w:rsidRDefault="00B24993" w:rsidP="00B24993">
      <w:pPr>
        <w:pStyle w:val="Sinespaciado"/>
        <w:jc w:val="center"/>
        <w:rPr>
          <w:rFonts w:ascii="Arial" w:hAnsi="Arial" w:cs="Arial"/>
          <w:sz w:val="24"/>
          <w:szCs w:val="20"/>
          <w:lang w:val="es-MX"/>
        </w:rPr>
      </w:pPr>
      <w:r w:rsidRPr="00B24993">
        <w:rPr>
          <w:rFonts w:ascii="Arial" w:hAnsi="Arial" w:cs="Arial"/>
          <w:sz w:val="24"/>
          <w:szCs w:val="20"/>
          <w:lang w:val="es-MX"/>
        </w:rPr>
        <w:t xml:space="preserve">Dirigido a: </w:t>
      </w:r>
    </w:p>
    <w:p w14:paraId="39B31D51" w14:textId="77777777" w:rsidR="00EE4918" w:rsidRPr="00B24993" w:rsidRDefault="00EE4918" w:rsidP="00B24993">
      <w:pPr>
        <w:pStyle w:val="Sinespaciado"/>
        <w:jc w:val="center"/>
        <w:rPr>
          <w:rFonts w:ascii="Arial" w:hAnsi="Arial" w:cs="Arial"/>
          <w:sz w:val="24"/>
          <w:szCs w:val="20"/>
          <w:lang w:val="es-MX"/>
        </w:rPr>
      </w:pPr>
    </w:p>
    <w:p w14:paraId="3EC83DB0" w14:textId="2FA7BAB6" w:rsidR="00B24993" w:rsidRPr="00B24993" w:rsidRDefault="00B24993" w:rsidP="00B24993">
      <w:pPr>
        <w:pStyle w:val="Sinespaciado"/>
        <w:jc w:val="center"/>
        <w:rPr>
          <w:rFonts w:ascii="Arial" w:hAnsi="Arial" w:cs="Arial"/>
          <w:sz w:val="24"/>
          <w:szCs w:val="20"/>
          <w:lang w:val="es-MX"/>
        </w:rPr>
      </w:pPr>
      <w:r w:rsidRPr="00B24993">
        <w:rPr>
          <w:rFonts w:ascii="Arial" w:hAnsi="Arial" w:cs="Arial"/>
          <w:sz w:val="24"/>
          <w:szCs w:val="20"/>
          <w:lang w:val="es-MX"/>
        </w:rPr>
        <w:t>Servidores públicos Departamentales y sus beneficiarios directos.</w:t>
      </w:r>
    </w:p>
    <w:p w14:paraId="22F34C73" w14:textId="77777777" w:rsidR="00B24993" w:rsidRPr="00B24993" w:rsidRDefault="00B24993" w:rsidP="00B24993">
      <w:pPr>
        <w:pStyle w:val="Sinespaciado"/>
        <w:jc w:val="center"/>
        <w:rPr>
          <w:rFonts w:ascii="Arial" w:hAnsi="Arial" w:cs="Arial"/>
          <w:sz w:val="24"/>
          <w:szCs w:val="20"/>
          <w:lang w:val="es-MX"/>
        </w:rPr>
      </w:pPr>
    </w:p>
    <w:p w14:paraId="6AC8A480" w14:textId="77777777" w:rsidR="00B24993" w:rsidRPr="00B24993" w:rsidRDefault="00B24993" w:rsidP="00B24993">
      <w:pPr>
        <w:pStyle w:val="Sinespaciado"/>
        <w:jc w:val="center"/>
        <w:rPr>
          <w:rFonts w:ascii="Arial" w:hAnsi="Arial" w:cs="Arial"/>
          <w:sz w:val="24"/>
          <w:szCs w:val="20"/>
          <w:lang w:val="es-MX"/>
        </w:rPr>
      </w:pPr>
    </w:p>
    <w:p w14:paraId="2E5BC2B4" w14:textId="77777777" w:rsidR="00B24993" w:rsidRPr="00B24993" w:rsidRDefault="00B24993" w:rsidP="00B24993">
      <w:pPr>
        <w:pStyle w:val="Sinespaciado"/>
        <w:jc w:val="center"/>
        <w:rPr>
          <w:rFonts w:ascii="Arial" w:hAnsi="Arial" w:cs="Arial"/>
          <w:sz w:val="24"/>
          <w:szCs w:val="20"/>
          <w:lang w:val="es-MX"/>
        </w:rPr>
      </w:pPr>
    </w:p>
    <w:p w14:paraId="11494524" w14:textId="77777777" w:rsidR="00B24993" w:rsidRPr="00B24993" w:rsidRDefault="00B24993" w:rsidP="00B24993">
      <w:pPr>
        <w:pStyle w:val="Sinespaciado"/>
        <w:jc w:val="center"/>
        <w:rPr>
          <w:rFonts w:ascii="Arial" w:hAnsi="Arial" w:cs="Arial"/>
          <w:sz w:val="24"/>
          <w:szCs w:val="20"/>
          <w:lang w:val="es-MX"/>
        </w:rPr>
      </w:pPr>
    </w:p>
    <w:p w14:paraId="42EE3013" w14:textId="77777777" w:rsidR="00B24993" w:rsidRPr="00B24993" w:rsidRDefault="00B24993" w:rsidP="00B24993">
      <w:pPr>
        <w:pStyle w:val="Sinespaciado"/>
        <w:jc w:val="center"/>
        <w:rPr>
          <w:rFonts w:ascii="Arial" w:hAnsi="Arial" w:cs="Arial"/>
          <w:sz w:val="24"/>
          <w:szCs w:val="20"/>
          <w:lang w:val="es-MX"/>
        </w:rPr>
      </w:pPr>
    </w:p>
    <w:p w14:paraId="46B71302" w14:textId="77777777" w:rsidR="00B24993" w:rsidRPr="00B24993" w:rsidRDefault="00B24993" w:rsidP="00B24993">
      <w:pPr>
        <w:pStyle w:val="Sinespaciado"/>
        <w:jc w:val="center"/>
        <w:rPr>
          <w:rFonts w:ascii="Arial" w:hAnsi="Arial" w:cs="Arial"/>
          <w:sz w:val="24"/>
          <w:szCs w:val="20"/>
          <w:lang w:val="es-MX"/>
        </w:rPr>
      </w:pPr>
    </w:p>
    <w:p w14:paraId="7860FFDA" w14:textId="77777777" w:rsidR="00B24993" w:rsidRPr="00B24993" w:rsidRDefault="00B24993" w:rsidP="00B24993">
      <w:pPr>
        <w:pStyle w:val="Sinespaciado"/>
        <w:jc w:val="center"/>
        <w:rPr>
          <w:rFonts w:ascii="Arial" w:hAnsi="Arial" w:cs="Arial"/>
          <w:sz w:val="24"/>
          <w:szCs w:val="20"/>
          <w:lang w:val="es-MX"/>
        </w:rPr>
      </w:pPr>
    </w:p>
    <w:p w14:paraId="3C443D04" w14:textId="77777777" w:rsidR="00B24993" w:rsidRPr="00B24993" w:rsidRDefault="00B24993" w:rsidP="00B24993">
      <w:pPr>
        <w:pStyle w:val="Sinespaciado"/>
        <w:jc w:val="center"/>
        <w:rPr>
          <w:rFonts w:ascii="Arial" w:hAnsi="Arial" w:cs="Arial"/>
          <w:sz w:val="24"/>
          <w:szCs w:val="20"/>
          <w:lang w:val="es-MX"/>
        </w:rPr>
      </w:pPr>
    </w:p>
    <w:p w14:paraId="20E58ECF" w14:textId="77777777" w:rsidR="00B24993" w:rsidRPr="00B24993" w:rsidRDefault="00B24993" w:rsidP="00B24993">
      <w:pPr>
        <w:pStyle w:val="Sinespaciado"/>
        <w:jc w:val="center"/>
        <w:rPr>
          <w:rFonts w:ascii="Arial" w:hAnsi="Arial" w:cs="Arial"/>
          <w:sz w:val="24"/>
          <w:szCs w:val="20"/>
          <w:lang w:val="es-MX"/>
        </w:rPr>
      </w:pPr>
    </w:p>
    <w:p w14:paraId="21A45233" w14:textId="77777777" w:rsidR="00B24993" w:rsidRPr="00B24993" w:rsidRDefault="00B24993" w:rsidP="00B24993">
      <w:pPr>
        <w:pStyle w:val="Sinespaciado"/>
        <w:jc w:val="center"/>
        <w:rPr>
          <w:rFonts w:ascii="Arial" w:hAnsi="Arial" w:cs="Arial"/>
          <w:sz w:val="24"/>
          <w:szCs w:val="20"/>
          <w:lang w:val="es-MX"/>
        </w:rPr>
      </w:pPr>
    </w:p>
    <w:p w14:paraId="37F22E71" w14:textId="77777777" w:rsidR="00B24993" w:rsidRPr="00B24993" w:rsidRDefault="00B24993" w:rsidP="00B24993">
      <w:pPr>
        <w:pStyle w:val="Sinespaciado"/>
        <w:jc w:val="center"/>
        <w:rPr>
          <w:rFonts w:ascii="Arial" w:hAnsi="Arial" w:cs="Arial"/>
          <w:sz w:val="24"/>
          <w:szCs w:val="20"/>
          <w:lang w:val="es-MX"/>
        </w:rPr>
      </w:pPr>
    </w:p>
    <w:p w14:paraId="60EC7C91" w14:textId="77777777" w:rsidR="00B24993" w:rsidRPr="00B24993" w:rsidRDefault="00B24993" w:rsidP="00B24993">
      <w:pPr>
        <w:pStyle w:val="Sinespaciado"/>
        <w:jc w:val="center"/>
        <w:rPr>
          <w:rFonts w:ascii="Arial" w:hAnsi="Arial" w:cs="Arial"/>
          <w:sz w:val="24"/>
          <w:szCs w:val="20"/>
          <w:lang w:val="es-MX"/>
        </w:rPr>
      </w:pPr>
    </w:p>
    <w:p w14:paraId="6B73A682" w14:textId="77777777" w:rsidR="00B24993" w:rsidRPr="00B24993" w:rsidRDefault="00B24993" w:rsidP="00B24993">
      <w:pPr>
        <w:pStyle w:val="Sinespaciado"/>
        <w:jc w:val="center"/>
        <w:rPr>
          <w:rFonts w:ascii="Arial" w:hAnsi="Arial" w:cs="Arial"/>
          <w:sz w:val="24"/>
          <w:szCs w:val="20"/>
          <w:lang w:val="es-MX"/>
        </w:rPr>
      </w:pPr>
    </w:p>
    <w:p w14:paraId="4EC7AF47" w14:textId="77777777" w:rsidR="00B24993" w:rsidRPr="00B24993" w:rsidRDefault="00B24993" w:rsidP="00B24993">
      <w:pPr>
        <w:pStyle w:val="Sinespaciado"/>
        <w:jc w:val="center"/>
        <w:rPr>
          <w:rFonts w:ascii="Arial" w:hAnsi="Arial" w:cs="Arial"/>
          <w:sz w:val="24"/>
          <w:szCs w:val="20"/>
          <w:lang w:val="es-MX"/>
        </w:rPr>
      </w:pPr>
    </w:p>
    <w:p w14:paraId="5D9C1FEA" w14:textId="77777777" w:rsidR="00B24993" w:rsidRPr="00B24993" w:rsidRDefault="00B24993" w:rsidP="00B24993">
      <w:pPr>
        <w:pStyle w:val="Sinespaciado"/>
        <w:jc w:val="center"/>
        <w:rPr>
          <w:rFonts w:ascii="Arial" w:hAnsi="Arial" w:cs="Arial"/>
          <w:sz w:val="24"/>
          <w:szCs w:val="20"/>
          <w:lang w:val="es-MX"/>
        </w:rPr>
      </w:pPr>
      <w:r w:rsidRPr="00B24993">
        <w:rPr>
          <w:rFonts w:ascii="Arial" w:hAnsi="Arial" w:cs="Arial"/>
          <w:sz w:val="24"/>
          <w:szCs w:val="20"/>
          <w:lang w:val="es-MX"/>
        </w:rPr>
        <w:t>Medellín, Antioquia.</w:t>
      </w:r>
    </w:p>
    <w:p w14:paraId="49814E24" w14:textId="41474453" w:rsidR="00B24993" w:rsidRPr="00B24993" w:rsidRDefault="005B7715" w:rsidP="00B24993">
      <w:pPr>
        <w:pStyle w:val="Sinespaciado"/>
        <w:jc w:val="center"/>
        <w:rPr>
          <w:rFonts w:ascii="Arial" w:hAnsi="Arial" w:cs="Arial"/>
          <w:sz w:val="24"/>
          <w:szCs w:val="20"/>
          <w:lang w:val="es-MX"/>
        </w:rPr>
      </w:pPr>
      <w:r>
        <w:rPr>
          <w:rFonts w:ascii="Arial" w:hAnsi="Arial" w:cs="Arial"/>
          <w:sz w:val="24"/>
          <w:szCs w:val="20"/>
          <w:lang w:val="es-MX"/>
        </w:rPr>
        <w:t>Enero 2023</w:t>
      </w:r>
    </w:p>
    <w:p w14:paraId="640A7EE8" w14:textId="77777777" w:rsidR="00B24993" w:rsidRDefault="00B24993" w:rsidP="002B1BEB">
      <w:pPr>
        <w:spacing w:after="0" w:line="276" w:lineRule="auto"/>
        <w:ind w:left="0" w:right="0" w:firstLine="0"/>
        <w:jc w:val="center"/>
        <w:rPr>
          <w:b/>
          <w:szCs w:val="24"/>
        </w:rPr>
      </w:pPr>
    </w:p>
    <w:p w14:paraId="01B383AB" w14:textId="77777777" w:rsidR="00B24993" w:rsidRDefault="00B24993" w:rsidP="002B1BEB">
      <w:pPr>
        <w:spacing w:after="0" w:line="276" w:lineRule="auto"/>
        <w:ind w:left="0" w:right="0" w:firstLine="0"/>
        <w:jc w:val="center"/>
        <w:rPr>
          <w:b/>
          <w:szCs w:val="24"/>
        </w:rPr>
      </w:pPr>
    </w:p>
    <w:p w14:paraId="04EE18C6" w14:textId="277880DF" w:rsidR="00B24993" w:rsidRDefault="00B24993">
      <w:pPr>
        <w:spacing w:after="160" w:line="259" w:lineRule="auto"/>
        <w:ind w:left="0" w:right="0" w:firstLine="0"/>
        <w:jc w:val="left"/>
        <w:rPr>
          <w:b/>
          <w:szCs w:val="24"/>
        </w:rPr>
      </w:pPr>
    </w:p>
    <w:p w14:paraId="50B29569" w14:textId="3CD7F688" w:rsidR="00B24993" w:rsidRDefault="00B24993" w:rsidP="002B1BEB">
      <w:pPr>
        <w:spacing w:after="0" w:line="276" w:lineRule="auto"/>
        <w:ind w:left="0" w:right="0" w:firstLine="0"/>
        <w:jc w:val="center"/>
        <w:rPr>
          <w:b/>
          <w:szCs w:val="24"/>
        </w:rPr>
      </w:pPr>
    </w:p>
    <w:p w14:paraId="0B3AE4F6" w14:textId="236C1854" w:rsidR="006F4F33" w:rsidRPr="002B1BEB" w:rsidRDefault="00123B06" w:rsidP="002B1BEB">
      <w:pPr>
        <w:spacing w:after="0" w:line="276" w:lineRule="auto"/>
        <w:ind w:left="0" w:right="0" w:firstLine="0"/>
        <w:jc w:val="center"/>
        <w:rPr>
          <w:b/>
          <w:szCs w:val="24"/>
        </w:rPr>
      </w:pPr>
      <w:r w:rsidRPr="002B1BEB">
        <w:rPr>
          <w:b/>
          <w:szCs w:val="24"/>
        </w:rPr>
        <w:t>PLAN ANUAL DE VACANTES</w:t>
      </w:r>
      <w:r w:rsidR="002B1BEB">
        <w:rPr>
          <w:b/>
          <w:szCs w:val="24"/>
        </w:rPr>
        <w:t xml:space="preserve"> GOBERNACIÓN DE ANTIOQUIA</w:t>
      </w:r>
    </w:p>
    <w:p w14:paraId="6D6E5F72" w14:textId="77777777" w:rsidR="00123B06" w:rsidRPr="002B1BEB" w:rsidRDefault="00123B06" w:rsidP="006F4F33">
      <w:pPr>
        <w:spacing w:after="0" w:line="276" w:lineRule="auto"/>
        <w:ind w:left="0" w:right="0" w:firstLine="0"/>
        <w:jc w:val="left"/>
        <w:rPr>
          <w:szCs w:val="24"/>
        </w:rPr>
      </w:pPr>
    </w:p>
    <w:p w14:paraId="3E508D74" w14:textId="0BAA0BA1" w:rsidR="006F4F33" w:rsidRDefault="006F4F33" w:rsidP="00123B06">
      <w:pPr>
        <w:spacing w:after="0" w:line="276" w:lineRule="auto"/>
        <w:ind w:left="0" w:right="0" w:firstLine="0"/>
        <w:rPr>
          <w:szCs w:val="24"/>
        </w:rPr>
      </w:pPr>
      <w:r w:rsidRPr="002B1BEB">
        <w:rPr>
          <w:szCs w:val="24"/>
        </w:rPr>
        <w:t xml:space="preserve">El plan anual de vacantes es la herramienta de programación y ajuste de la información e identificación de las plazas </w:t>
      </w:r>
      <w:r w:rsidR="00123B06" w:rsidRPr="002B1BEB">
        <w:rPr>
          <w:szCs w:val="24"/>
        </w:rPr>
        <w:t>deja</w:t>
      </w:r>
      <w:r w:rsidR="00B0649A" w:rsidRPr="002B1BEB">
        <w:rPr>
          <w:szCs w:val="24"/>
        </w:rPr>
        <w:t>da</w:t>
      </w:r>
      <w:r w:rsidR="00123B06" w:rsidRPr="002B1BEB">
        <w:rPr>
          <w:szCs w:val="24"/>
        </w:rPr>
        <w:t xml:space="preserve">s por los servidores </w:t>
      </w:r>
      <w:r w:rsidR="00745414" w:rsidRPr="002B1BEB">
        <w:rPr>
          <w:szCs w:val="24"/>
        </w:rPr>
        <w:t>públicos, con tipo de</w:t>
      </w:r>
      <w:r w:rsidR="00123B06" w:rsidRPr="002B1BEB">
        <w:rPr>
          <w:szCs w:val="24"/>
        </w:rPr>
        <w:t xml:space="preserve"> novedad de renuncias, traslados o creaciones en lo relacionado</w:t>
      </w:r>
      <w:r w:rsidRPr="002B1BEB">
        <w:rPr>
          <w:szCs w:val="24"/>
        </w:rPr>
        <w:t xml:space="preserve"> con los empleos de carrera administrativa, empleos temporales</w:t>
      </w:r>
      <w:r w:rsidR="00C300E4" w:rsidRPr="002B1BEB">
        <w:rPr>
          <w:szCs w:val="24"/>
        </w:rPr>
        <w:t>,</w:t>
      </w:r>
      <w:r w:rsidRPr="002B1BEB">
        <w:rPr>
          <w:szCs w:val="24"/>
        </w:rPr>
        <w:t xml:space="preserve"> </w:t>
      </w:r>
      <w:r w:rsidR="00C300E4" w:rsidRPr="002B1BEB">
        <w:rPr>
          <w:szCs w:val="24"/>
        </w:rPr>
        <w:t xml:space="preserve">trabajadores oficiales </w:t>
      </w:r>
      <w:r w:rsidRPr="002B1BEB">
        <w:rPr>
          <w:szCs w:val="24"/>
        </w:rPr>
        <w:t xml:space="preserve">y libre nombramiento y remoción </w:t>
      </w:r>
      <w:r w:rsidR="00745414" w:rsidRPr="002B1BEB">
        <w:rPr>
          <w:szCs w:val="24"/>
        </w:rPr>
        <w:t>encontrándose</w:t>
      </w:r>
      <w:r w:rsidRPr="002B1BEB">
        <w:rPr>
          <w:szCs w:val="24"/>
        </w:rPr>
        <w:t xml:space="preserve"> en vacancia definitiva</w:t>
      </w:r>
      <w:r w:rsidR="00745414" w:rsidRPr="002B1BEB">
        <w:rPr>
          <w:szCs w:val="24"/>
        </w:rPr>
        <w:t xml:space="preserve"> o </w:t>
      </w:r>
      <w:r w:rsidRPr="002B1BEB">
        <w:rPr>
          <w:szCs w:val="24"/>
        </w:rPr>
        <w:t>temporal, de la Gobernación de Antioquia.</w:t>
      </w:r>
    </w:p>
    <w:p w14:paraId="334F6A7E" w14:textId="77777777" w:rsidR="00123B06" w:rsidRPr="002B1BEB" w:rsidRDefault="00123B06" w:rsidP="00123B06">
      <w:pPr>
        <w:spacing w:after="0" w:line="276" w:lineRule="auto"/>
        <w:ind w:left="0" w:right="0" w:firstLine="0"/>
        <w:rPr>
          <w:szCs w:val="24"/>
        </w:rPr>
      </w:pPr>
    </w:p>
    <w:p w14:paraId="2049BA9A" w14:textId="4A572339" w:rsidR="00C9092A" w:rsidRDefault="00587364" w:rsidP="00956657">
      <w:pPr>
        <w:spacing w:after="0" w:line="276" w:lineRule="auto"/>
        <w:ind w:left="0" w:right="0" w:firstLine="0"/>
        <w:rPr>
          <w:color w:val="auto"/>
          <w:szCs w:val="24"/>
        </w:rPr>
      </w:pPr>
      <w:r w:rsidRPr="00587364">
        <w:rPr>
          <w:color w:val="auto"/>
          <w:szCs w:val="24"/>
        </w:rPr>
        <w:t>La planta global de cargos de la Gobernación de Antioquia se determinó mediante el Decreto 2021070000488 del 28 de enero de 2021, la cual ha sido modificada por medio de los Decretos 2021070000526 del 1 de febrero de 2021, 2021070000837 del 18 de febrero de 2021, 2021070001026 del 5 de marzo de 2021, 2021070002347 del 1 de julio de 2021, 2021070002931 del 11 de agosto de 2021, 2021070003207 del 10 de septiembre de 2021, 2021070003300 del 15 de septiembre de 2021, 2021070003307 del 16 de septiembre de 2021, 2021070003412 del 24 de septiembre de 2021, 2021070003934 del 26 de octubre de 2021,  2021070004222 del 8 de noviembre de 2021, 2021070004230 y 2021070004231 del 9 de noviembre de 2021, 2021070004313 del 10 de noviembre de 2021, 2021070004375 y  2021070004377 del 11 de noviembre de 2021, 2021070004431, 2021070004449  del 12 de noviembre de 2021, 2022070005001 del 16 de agosto de 2022, 2022070005605 del 20 de septiembre de 2022, 2022070005819  del 30 de septiembre de 2022 y 2022070006163 del 25 de octubre de 2022.</w:t>
      </w:r>
    </w:p>
    <w:p w14:paraId="0BEF1C4D" w14:textId="77777777" w:rsidR="00587364" w:rsidRDefault="00587364" w:rsidP="00956657">
      <w:pPr>
        <w:spacing w:after="0" w:line="276" w:lineRule="auto"/>
        <w:ind w:left="0" w:right="0" w:firstLine="0"/>
        <w:rPr>
          <w:color w:val="auto"/>
          <w:szCs w:val="24"/>
        </w:rPr>
      </w:pPr>
    </w:p>
    <w:p w14:paraId="669E6F86" w14:textId="53FE009E" w:rsidR="00956657" w:rsidRPr="00956657" w:rsidRDefault="00956657" w:rsidP="00956657">
      <w:pPr>
        <w:spacing w:after="0" w:line="276" w:lineRule="auto"/>
        <w:ind w:left="0" w:right="0" w:firstLine="0"/>
        <w:rPr>
          <w:color w:val="auto"/>
          <w:szCs w:val="24"/>
        </w:rPr>
      </w:pPr>
      <w:r w:rsidRPr="00956657">
        <w:rPr>
          <w:color w:val="auto"/>
          <w:szCs w:val="24"/>
        </w:rPr>
        <w:t xml:space="preserve">Respecto a la planta de empleos de carácter </w:t>
      </w:r>
      <w:r w:rsidR="00243899" w:rsidRPr="00956657">
        <w:rPr>
          <w:color w:val="auto"/>
          <w:szCs w:val="24"/>
        </w:rPr>
        <w:t>temporal,</w:t>
      </w:r>
      <w:r w:rsidR="00243899">
        <w:rPr>
          <w:color w:val="auto"/>
          <w:szCs w:val="24"/>
        </w:rPr>
        <w:t xml:space="preserve"> la Gobernación de Antioquia, cuenta con 64 empleos de este tipo, los cuales</w:t>
      </w:r>
      <w:r w:rsidRPr="00956657">
        <w:rPr>
          <w:color w:val="auto"/>
          <w:szCs w:val="24"/>
        </w:rPr>
        <w:t xml:space="preserve"> a través del Decreto 202</w:t>
      </w:r>
      <w:r w:rsidR="00080B7A">
        <w:rPr>
          <w:color w:val="auto"/>
          <w:szCs w:val="24"/>
        </w:rPr>
        <w:t>2070007312</w:t>
      </w:r>
      <w:r w:rsidRPr="00956657">
        <w:rPr>
          <w:color w:val="auto"/>
          <w:szCs w:val="24"/>
        </w:rPr>
        <w:t xml:space="preserve"> del 2</w:t>
      </w:r>
      <w:r w:rsidR="00080B7A">
        <w:rPr>
          <w:color w:val="auto"/>
          <w:szCs w:val="24"/>
        </w:rPr>
        <w:t>7 de diciembre de 2022</w:t>
      </w:r>
      <w:r w:rsidRPr="00956657">
        <w:rPr>
          <w:color w:val="auto"/>
          <w:szCs w:val="24"/>
        </w:rPr>
        <w:t xml:space="preserve"> </w:t>
      </w:r>
      <w:r w:rsidR="00080B7A">
        <w:rPr>
          <w:color w:val="auto"/>
          <w:szCs w:val="24"/>
        </w:rPr>
        <w:t>se prorrogaron</w:t>
      </w:r>
      <w:r w:rsidR="00243899">
        <w:rPr>
          <w:color w:val="auto"/>
          <w:szCs w:val="24"/>
        </w:rPr>
        <w:t xml:space="preserve"> de la siguiente manera:</w:t>
      </w:r>
      <w:r w:rsidR="00080B7A">
        <w:rPr>
          <w:color w:val="auto"/>
          <w:szCs w:val="24"/>
        </w:rPr>
        <w:t xml:space="preserve"> cuarenta (40) cargos hasta el 31 de marzo de 2023, seis (6) cargos hasta el 30 de abril de 2023, once (11) cargos hasta el 30 de junio de 2023 y siete (7) cargos hasta el 31 de diciembre de 2023.</w:t>
      </w:r>
    </w:p>
    <w:p w14:paraId="672966AE" w14:textId="77777777" w:rsidR="00956657" w:rsidRPr="00956657" w:rsidRDefault="00956657" w:rsidP="00956657">
      <w:pPr>
        <w:spacing w:after="0" w:line="276" w:lineRule="auto"/>
        <w:ind w:left="0" w:right="0" w:firstLine="0"/>
        <w:rPr>
          <w:color w:val="auto"/>
          <w:szCs w:val="24"/>
        </w:rPr>
      </w:pPr>
    </w:p>
    <w:p w14:paraId="5D80FE79" w14:textId="0FC3D643" w:rsidR="00370468" w:rsidRPr="00956657" w:rsidRDefault="005B7715" w:rsidP="00956657">
      <w:pPr>
        <w:spacing w:after="0" w:line="276" w:lineRule="auto"/>
        <w:ind w:left="0" w:right="0" w:firstLine="0"/>
        <w:rPr>
          <w:color w:val="auto"/>
          <w:szCs w:val="24"/>
        </w:rPr>
      </w:pPr>
      <w:r>
        <w:rPr>
          <w:color w:val="auto"/>
          <w:szCs w:val="24"/>
        </w:rPr>
        <w:t>Al 31 de diciembre de 2022</w:t>
      </w:r>
      <w:r w:rsidR="00956657" w:rsidRPr="00956657">
        <w:rPr>
          <w:color w:val="auto"/>
          <w:szCs w:val="24"/>
        </w:rPr>
        <w:t>, la planta se enc</w:t>
      </w:r>
      <w:r w:rsidR="00243899">
        <w:rPr>
          <w:color w:val="auto"/>
          <w:szCs w:val="24"/>
        </w:rPr>
        <w:t>uentra</w:t>
      </w:r>
      <w:r w:rsidR="00956657" w:rsidRPr="00956657">
        <w:rPr>
          <w:color w:val="auto"/>
          <w:szCs w:val="24"/>
        </w:rPr>
        <w:t xml:space="preserve"> conformada por un total de 3</w:t>
      </w:r>
      <w:r w:rsidR="00956657">
        <w:rPr>
          <w:color w:val="auto"/>
          <w:szCs w:val="24"/>
        </w:rPr>
        <w:t>.</w:t>
      </w:r>
      <w:r w:rsidR="00956657" w:rsidRPr="00956657">
        <w:rPr>
          <w:color w:val="auto"/>
          <w:szCs w:val="24"/>
        </w:rPr>
        <w:t>2</w:t>
      </w:r>
      <w:r>
        <w:rPr>
          <w:color w:val="auto"/>
          <w:szCs w:val="24"/>
        </w:rPr>
        <w:t>15</w:t>
      </w:r>
      <w:r w:rsidR="00956657" w:rsidRPr="00956657">
        <w:rPr>
          <w:color w:val="auto"/>
          <w:szCs w:val="24"/>
        </w:rPr>
        <w:t xml:space="preserve"> </w:t>
      </w:r>
      <w:r w:rsidR="00C16EB3">
        <w:rPr>
          <w:color w:val="auto"/>
          <w:szCs w:val="24"/>
        </w:rPr>
        <w:t>empleos</w:t>
      </w:r>
      <w:r w:rsidR="00956657" w:rsidRPr="00956657">
        <w:rPr>
          <w:color w:val="auto"/>
          <w:szCs w:val="24"/>
        </w:rPr>
        <w:t>, de los cuales 2</w:t>
      </w:r>
      <w:r w:rsidR="00956657">
        <w:rPr>
          <w:color w:val="auto"/>
          <w:szCs w:val="24"/>
        </w:rPr>
        <w:t>.</w:t>
      </w:r>
      <w:r w:rsidR="00D26926">
        <w:rPr>
          <w:color w:val="auto"/>
          <w:szCs w:val="24"/>
        </w:rPr>
        <w:t>807</w:t>
      </w:r>
      <w:r w:rsidR="00956657" w:rsidRPr="00956657">
        <w:rPr>
          <w:color w:val="auto"/>
          <w:szCs w:val="24"/>
        </w:rPr>
        <w:t xml:space="preserve"> corresponden a </w:t>
      </w:r>
      <w:r w:rsidR="00C16EB3">
        <w:rPr>
          <w:color w:val="auto"/>
          <w:szCs w:val="24"/>
        </w:rPr>
        <w:t>empleos</w:t>
      </w:r>
      <w:r w:rsidR="00D26926">
        <w:rPr>
          <w:color w:val="auto"/>
          <w:szCs w:val="24"/>
        </w:rPr>
        <w:t xml:space="preserve"> de carrera administrativa, 289</w:t>
      </w:r>
      <w:r w:rsidR="00956657" w:rsidRPr="00956657">
        <w:rPr>
          <w:color w:val="auto"/>
          <w:szCs w:val="24"/>
        </w:rPr>
        <w:t xml:space="preserve"> de Libre Nombramiento y Remoción, 54 trabajadores oficiales, </w:t>
      </w:r>
      <w:r w:rsidR="00080B7A">
        <w:rPr>
          <w:color w:val="auto"/>
          <w:szCs w:val="24"/>
        </w:rPr>
        <w:t>6</w:t>
      </w:r>
      <w:r w:rsidR="00956657" w:rsidRPr="00956657">
        <w:rPr>
          <w:color w:val="auto"/>
          <w:szCs w:val="24"/>
        </w:rPr>
        <w:t>4 de carácter temporal, 1 de elección popular y 1 de per</w:t>
      </w:r>
      <w:r w:rsidR="00956657">
        <w:rPr>
          <w:color w:val="auto"/>
          <w:szCs w:val="24"/>
        </w:rPr>
        <w:t>í</w:t>
      </w:r>
      <w:r w:rsidR="00956657" w:rsidRPr="00956657">
        <w:rPr>
          <w:color w:val="auto"/>
          <w:szCs w:val="24"/>
        </w:rPr>
        <w:t>odo fijo. De acuerdo con los niveles de los empleos, esta plant</w:t>
      </w:r>
      <w:r w:rsidR="00D26926">
        <w:rPr>
          <w:color w:val="auto"/>
          <w:szCs w:val="24"/>
        </w:rPr>
        <w:t>a de cargos se distribuye en 177</w:t>
      </w:r>
      <w:r w:rsidR="00956657" w:rsidRPr="00956657">
        <w:rPr>
          <w:color w:val="auto"/>
          <w:szCs w:val="24"/>
        </w:rPr>
        <w:t xml:space="preserve"> del nivel Directivo, 7 de Asesor, 1</w:t>
      </w:r>
      <w:r w:rsidR="00956657">
        <w:rPr>
          <w:color w:val="auto"/>
          <w:szCs w:val="24"/>
        </w:rPr>
        <w:t>.</w:t>
      </w:r>
      <w:r w:rsidR="00956657" w:rsidRPr="00956657">
        <w:rPr>
          <w:color w:val="auto"/>
          <w:szCs w:val="24"/>
        </w:rPr>
        <w:t>0</w:t>
      </w:r>
      <w:r w:rsidR="00D26926">
        <w:rPr>
          <w:color w:val="auto"/>
          <w:szCs w:val="24"/>
        </w:rPr>
        <w:t>46 de Profesional, 327</w:t>
      </w:r>
      <w:r w:rsidR="00956657" w:rsidRPr="00956657">
        <w:rPr>
          <w:color w:val="auto"/>
          <w:szCs w:val="24"/>
        </w:rPr>
        <w:t xml:space="preserve"> de Técnico, 1</w:t>
      </w:r>
      <w:r w:rsidR="00956657">
        <w:rPr>
          <w:color w:val="auto"/>
          <w:szCs w:val="24"/>
        </w:rPr>
        <w:t>.</w:t>
      </w:r>
      <w:r w:rsidR="00D26926">
        <w:rPr>
          <w:color w:val="auto"/>
          <w:szCs w:val="24"/>
        </w:rPr>
        <w:t>604</w:t>
      </w:r>
      <w:r w:rsidR="00956657" w:rsidRPr="00956657">
        <w:rPr>
          <w:color w:val="auto"/>
          <w:szCs w:val="24"/>
        </w:rPr>
        <w:t xml:space="preserve"> de Asistencial y 54 trabajadores Oficiales, para un total de los 3</w:t>
      </w:r>
      <w:r w:rsidR="00956657">
        <w:rPr>
          <w:color w:val="auto"/>
          <w:szCs w:val="24"/>
        </w:rPr>
        <w:t>.</w:t>
      </w:r>
      <w:r w:rsidR="00956657" w:rsidRPr="00956657">
        <w:rPr>
          <w:color w:val="auto"/>
          <w:szCs w:val="24"/>
        </w:rPr>
        <w:t>2</w:t>
      </w:r>
      <w:r w:rsidR="00D26926">
        <w:rPr>
          <w:color w:val="auto"/>
          <w:szCs w:val="24"/>
        </w:rPr>
        <w:t>15</w:t>
      </w:r>
      <w:r w:rsidR="00956657" w:rsidRPr="00956657">
        <w:rPr>
          <w:color w:val="auto"/>
          <w:szCs w:val="24"/>
        </w:rPr>
        <w:t xml:space="preserve"> cargos.</w:t>
      </w:r>
    </w:p>
    <w:p w14:paraId="3520964D" w14:textId="77777777" w:rsidR="00956657" w:rsidRDefault="00956657" w:rsidP="00956657">
      <w:pPr>
        <w:spacing w:after="0" w:line="276" w:lineRule="auto"/>
        <w:ind w:left="0" w:right="0" w:firstLine="0"/>
        <w:rPr>
          <w:szCs w:val="24"/>
        </w:rPr>
      </w:pPr>
    </w:p>
    <w:p w14:paraId="6E1AB273" w14:textId="77777777" w:rsidR="00B24993" w:rsidRDefault="00B24993" w:rsidP="00956657">
      <w:pPr>
        <w:spacing w:after="0" w:line="276" w:lineRule="auto"/>
        <w:ind w:left="0" w:right="0" w:firstLine="0"/>
        <w:rPr>
          <w:szCs w:val="24"/>
        </w:rPr>
      </w:pPr>
    </w:p>
    <w:p w14:paraId="38AF4F23" w14:textId="77777777" w:rsidR="00B86214" w:rsidRPr="002B1BEB" w:rsidRDefault="00B86214" w:rsidP="00B86214">
      <w:pPr>
        <w:ind w:left="0" w:firstLine="0"/>
        <w:rPr>
          <w:b/>
          <w:szCs w:val="24"/>
        </w:rPr>
      </w:pPr>
      <w:r w:rsidRPr="002B1BEB">
        <w:rPr>
          <w:b/>
          <w:szCs w:val="24"/>
        </w:rPr>
        <w:t>2. ANÁLISIS DE PROVISIÓN DE EMPLEOS</w:t>
      </w:r>
    </w:p>
    <w:p w14:paraId="6CCD49FC" w14:textId="36935265" w:rsidR="005B09C3" w:rsidRDefault="00D26926" w:rsidP="00C9092A">
      <w:pPr>
        <w:spacing w:after="0" w:line="276" w:lineRule="auto"/>
        <w:ind w:left="0" w:right="0" w:firstLine="0"/>
        <w:rPr>
          <w:szCs w:val="24"/>
        </w:rPr>
      </w:pPr>
      <w:r>
        <w:rPr>
          <w:szCs w:val="24"/>
        </w:rPr>
        <w:t>En el año 2022</w:t>
      </w:r>
      <w:r w:rsidR="005B09C3">
        <w:rPr>
          <w:szCs w:val="24"/>
        </w:rPr>
        <w:t>,</w:t>
      </w:r>
      <w:r w:rsidR="00B86214" w:rsidRPr="002B1BEB">
        <w:rPr>
          <w:szCs w:val="24"/>
        </w:rPr>
        <w:t xml:space="preserve"> se continuó </w:t>
      </w:r>
      <w:r w:rsidR="002B1BEB" w:rsidRPr="002B1BEB">
        <w:rPr>
          <w:szCs w:val="24"/>
        </w:rPr>
        <w:t xml:space="preserve">con la provisión </w:t>
      </w:r>
      <w:r w:rsidR="005B09C3">
        <w:rPr>
          <w:szCs w:val="24"/>
        </w:rPr>
        <w:t>de empleos en vacancia temporal o en vacancia definitiva</w:t>
      </w:r>
      <w:r w:rsidR="002B1BEB" w:rsidRPr="002B1BEB">
        <w:rPr>
          <w:szCs w:val="24"/>
        </w:rPr>
        <w:t xml:space="preserve"> de Carrera A</w:t>
      </w:r>
      <w:r w:rsidR="00C9092A">
        <w:rPr>
          <w:szCs w:val="24"/>
        </w:rPr>
        <w:t>dministrativa</w:t>
      </w:r>
      <w:r w:rsidR="005B09C3">
        <w:rPr>
          <w:szCs w:val="24"/>
        </w:rPr>
        <w:t>,</w:t>
      </w:r>
      <w:r w:rsidR="00C9092A">
        <w:rPr>
          <w:szCs w:val="24"/>
        </w:rPr>
        <w:t xml:space="preserve"> por medio </w:t>
      </w:r>
      <w:r w:rsidR="005B09C3">
        <w:rPr>
          <w:szCs w:val="24"/>
        </w:rPr>
        <w:t xml:space="preserve">de la figura de </w:t>
      </w:r>
      <w:r w:rsidR="00C9092A">
        <w:rPr>
          <w:szCs w:val="24"/>
        </w:rPr>
        <w:t>encargo</w:t>
      </w:r>
      <w:r w:rsidR="005B09C3">
        <w:rPr>
          <w:szCs w:val="24"/>
        </w:rPr>
        <w:t>s</w:t>
      </w:r>
      <w:r w:rsidR="00C9092A">
        <w:rPr>
          <w:szCs w:val="24"/>
        </w:rPr>
        <w:t xml:space="preserve"> de </w:t>
      </w:r>
      <w:r w:rsidR="005B09C3">
        <w:rPr>
          <w:szCs w:val="24"/>
        </w:rPr>
        <w:t xml:space="preserve">los </w:t>
      </w:r>
      <w:r w:rsidR="00C9092A">
        <w:rPr>
          <w:szCs w:val="24"/>
        </w:rPr>
        <w:t xml:space="preserve">servidores </w:t>
      </w:r>
      <w:r w:rsidR="00F756E3">
        <w:rPr>
          <w:szCs w:val="24"/>
        </w:rPr>
        <w:t xml:space="preserve">de </w:t>
      </w:r>
      <w:r w:rsidR="00F756E3" w:rsidRPr="00C9092A">
        <w:rPr>
          <w:szCs w:val="24"/>
        </w:rPr>
        <w:t>Carrera Administrativa</w:t>
      </w:r>
      <w:r w:rsidR="00C9092A">
        <w:rPr>
          <w:szCs w:val="24"/>
        </w:rPr>
        <w:t>,</w:t>
      </w:r>
      <w:r w:rsidR="005B09C3">
        <w:rPr>
          <w:szCs w:val="24"/>
        </w:rPr>
        <w:t xml:space="preserve"> para lo cual se adelantaron 11 convocatorias </w:t>
      </w:r>
      <w:r w:rsidR="005B09C3" w:rsidRPr="005B09C3">
        <w:rPr>
          <w:szCs w:val="24"/>
        </w:rPr>
        <w:t>conforme el procedimiento establecido en la Resolución No. 2021060073478 del 26 de mayo de 2021</w:t>
      </w:r>
      <w:r w:rsidR="005B09C3">
        <w:rPr>
          <w:szCs w:val="24"/>
        </w:rPr>
        <w:t xml:space="preserve"> modificada parcialmente por la Resolución 2022060004672 del 22 de febrero de 2022, </w:t>
      </w:r>
      <w:r w:rsidR="00C9092A">
        <w:rPr>
          <w:szCs w:val="24"/>
        </w:rPr>
        <w:t xml:space="preserve"> </w:t>
      </w:r>
      <w:r w:rsidR="005B09C3">
        <w:rPr>
          <w:szCs w:val="24"/>
        </w:rPr>
        <w:t xml:space="preserve">y </w:t>
      </w:r>
      <w:r w:rsidR="00C9092A">
        <w:rPr>
          <w:szCs w:val="24"/>
        </w:rPr>
        <w:t xml:space="preserve">cuando el empleo se declaraba desierto en los concursos internos, se realizó la provisión por medio de </w:t>
      </w:r>
      <w:r w:rsidR="005B09C3">
        <w:rPr>
          <w:szCs w:val="24"/>
        </w:rPr>
        <w:t xml:space="preserve">la figura de </w:t>
      </w:r>
      <w:r w:rsidR="00C9092A">
        <w:rPr>
          <w:szCs w:val="24"/>
        </w:rPr>
        <w:t>provisionalidad</w:t>
      </w:r>
      <w:r w:rsidR="005B09C3">
        <w:rPr>
          <w:szCs w:val="24"/>
        </w:rPr>
        <w:t xml:space="preserve">. Así mismo, se realizó la utilización de una lista de elegibles que estaba vigente de la </w:t>
      </w:r>
      <w:r w:rsidR="005B09C3" w:rsidRPr="002B1BEB">
        <w:rPr>
          <w:szCs w:val="24"/>
        </w:rPr>
        <w:t>Convocatoria 429 de 2016</w:t>
      </w:r>
      <w:r w:rsidR="005B09C3">
        <w:rPr>
          <w:szCs w:val="24"/>
        </w:rPr>
        <w:t>, para un empleo de Secretaría.</w:t>
      </w:r>
    </w:p>
    <w:p w14:paraId="75F67E38" w14:textId="77777777" w:rsidR="005B09C3" w:rsidRDefault="005B09C3" w:rsidP="00C9092A">
      <w:pPr>
        <w:spacing w:after="0" w:line="276" w:lineRule="auto"/>
        <w:ind w:left="0" w:right="0" w:firstLine="0"/>
        <w:rPr>
          <w:szCs w:val="24"/>
        </w:rPr>
      </w:pPr>
    </w:p>
    <w:p w14:paraId="387BB53A" w14:textId="72D34BDF" w:rsidR="002B1BEB" w:rsidRPr="002B1BEB" w:rsidRDefault="005B09C3" w:rsidP="00C9092A">
      <w:pPr>
        <w:spacing w:after="0" w:line="276" w:lineRule="auto"/>
        <w:ind w:left="0" w:right="0" w:firstLine="0"/>
        <w:rPr>
          <w:szCs w:val="24"/>
        </w:rPr>
      </w:pPr>
      <w:r>
        <w:rPr>
          <w:szCs w:val="24"/>
        </w:rPr>
        <w:t xml:space="preserve">De igual manera, se adelantó la provisión de los empleos de </w:t>
      </w:r>
      <w:r w:rsidRPr="005B09C3">
        <w:rPr>
          <w:szCs w:val="24"/>
        </w:rPr>
        <w:t xml:space="preserve"> </w:t>
      </w:r>
      <w:r w:rsidRPr="002B1BEB">
        <w:rPr>
          <w:szCs w:val="24"/>
        </w:rPr>
        <w:t>Libre Nombramiento y Remoción</w:t>
      </w:r>
      <w:r>
        <w:rPr>
          <w:szCs w:val="24"/>
        </w:rPr>
        <w:t xml:space="preserve">, así como el proceso de provisión de la planta de </w:t>
      </w:r>
      <w:r w:rsidR="00C9092A" w:rsidRPr="002B1BEB">
        <w:rPr>
          <w:szCs w:val="24"/>
        </w:rPr>
        <w:t>Empleos</w:t>
      </w:r>
      <w:r w:rsidR="002B1BEB" w:rsidRPr="002B1BEB">
        <w:rPr>
          <w:szCs w:val="24"/>
        </w:rPr>
        <w:t xml:space="preserve"> Temporales</w:t>
      </w:r>
      <w:r w:rsidR="00C9092A">
        <w:rPr>
          <w:szCs w:val="24"/>
        </w:rPr>
        <w:t xml:space="preserve"> </w:t>
      </w:r>
      <w:r>
        <w:rPr>
          <w:szCs w:val="24"/>
        </w:rPr>
        <w:t>de la Secretaría de Infraestructura Física que fue creada en el mes octubre de 2022</w:t>
      </w:r>
      <w:r w:rsidR="00965E73">
        <w:rPr>
          <w:szCs w:val="24"/>
        </w:rPr>
        <w:t>,</w:t>
      </w:r>
      <w:r>
        <w:rPr>
          <w:szCs w:val="24"/>
        </w:rPr>
        <w:t xml:space="preserve"> </w:t>
      </w:r>
      <w:r w:rsidR="00C9092A">
        <w:rPr>
          <w:szCs w:val="24"/>
        </w:rPr>
        <w:t xml:space="preserve">consultado inicialmente si se disponía de </w:t>
      </w:r>
      <w:r w:rsidR="00C9092A" w:rsidRPr="00C9092A">
        <w:rPr>
          <w:szCs w:val="24"/>
        </w:rPr>
        <w:t xml:space="preserve">listas de elegibles </w:t>
      </w:r>
      <w:r w:rsidR="00965E73">
        <w:rPr>
          <w:szCs w:val="24"/>
        </w:rPr>
        <w:t>por parte de</w:t>
      </w:r>
      <w:r w:rsidR="00C9092A" w:rsidRPr="00C9092A">
        <w:rPr>
          <w:szCs w:val="24"/>
        </w:rPr>
        <w:t xml:space="preserve"> la Comis</w:t>
      </w:r>
      <w:r w:rsidR="00C9092A">
        <w:rPr>
          <w:szCs w:val="24"/>
        </w:rPr>
        <w:t xml:space="preserve">ión Nacional del Servicio Civil, debido a que la respuesta fue la no disponibilidad de listas, se adelantó el concursos con los servidores de carrera administrativa, </w:t>
      </w:r>
      <w:r>
        <w:rPr>
          <w:szCs w:val="24"/>
        </w:rPr>
        <w:t xml:space="preserve">finalizando en los casos </w:t>
      </w:r>
      <w:r w:rsidR="00C9092A" w:rsidRPr="00C9092A">
        <w:rPr>
          <w:szCs w:val="24"/>
        </w:rPr>
        <w:t xml:space="preserve">de ausencia de personal de carrera, </w:t>
      </w:r>
      <w:r>
        <w:rPr>
          <w:szCs w:val="24"/>
        </w:rPr>
        <w:t>con</w:t>
      </w:r>
      <w:r w:rsidR="00C9092A" w:rsidRPr="00C9092A">
        <w:rPr>
          <w:szCs w:val="24"/>
        </w:rPr>
        <w:t xml:space="preserve"> la libre concurrencia en el proceso a través de la publicación de una convocatoria para la provisión del empleo temporal </w:t>
      </w:r>
      <w:r>
        <w:rPr>
          <w:szCs w:val="24"/>
        </w:rPr>
        <w:t>en la página web de la entidad, la cual se debe adelantar en 2023.</w:t>
      </w:r>
      <w:r w:rsidR="00C16EB3">
        <w:rPr>
          <w:szCs w:val="24"/>
        </w:rPr>
        <w:t xml:space="preserve"> </w:t>
      </w:r>
    </w:p>
    <w:p w14:paraId="7CE43ECB" w14:textId="77777777" w:rsidR="002B1BEB" w:rsidRPr="002B1BEB" w:rsidRDefault="002B1BEB" w:rsidP="00B86214">
      <w:pPr>
        <w:spacing w:after="0" w:line="276" w:lineRule="auto"/>
        <w:ind w:left="0" w:right="0" w:firstLine="0"/>
        <w:rPr>
          <w:szCs w:val="24"/>
        </w:rPr>
      </w:pPr>
    </w:p>
    <w:p w14:paraId="18B3333B" w14:textId="1C7A4AB9" w:rsidR="003D60E7" w:rsidRDefault="00587364" w:rsidP="00123B06">
      <w:pPr>
        <w:spacing w:after="0" w:line="276" w:lineRule="auto"/>
        <w:ind w:left="0" w:right="0" w:firstLine="0"/>
        <w:rPr>
          <w:szCs w:val="24"/>
        </w:rPr>
      </w:pPr>
      <w:r>
        <w:rPr>
          <w:szCs w:val="24"/>
        </w:rPr>
        <w:t>Actualmente</w:t>
      </w:r>
      <w:r w:rsidR="003D60E7">
        <w:rPr>
          <w:szCs w:val="24"/>
        </w:rPr>
        <w:t>, la Gobernación de Antioquia, se encuentra adelantado de la mano de la Comisión Nacional del Servicio Civil, las acciones correspondientes para poder convocar por medio del concurso</w:t>
      </w:r>
      <w:r w:rsidR="003D60E7" w:rsidRPr="003D60E7">
        <w:rPr>
          <w:szCs w:val="24"/>
        </w:rPr>
        <w:t xml:space="preserve"> de Méritos</w:t>
      </w:r>
      <w:r w:rsidR="003D60E7">
        <w:rPr>
          <w:szCs w:val="24"/>
        </w:rPr>
        <w:t xml:space="preserve"> “Antioquia III”, las 1</w:t>
      </w:r>
      <w:r w:rsidR="003D60E7" w:rsidRPr="003D60E7">
        <w:rPr>
          <w:szCs w:val="24"/>
        </w:rPr>
        <w:t xml:space="preserve">.386 vacantes definitivas </w:t>
      </w:r>
      <w:r w:rsidR="003D60E7">
        <w:rPr>
          <w:szCs w:val="24"/>
        </w:rPr>
        <w:t>con que cuenta la Entidad a 30 de novie</w:t>
      </w:r>
      <w:r>
        <w:rPr>
          <w:szCs w:val="24"/>
        </w:rPr>
        <w:t>mbre de 2022, tanto en el concurso</w:t>
      </w:r>
      <w:r w:rsidR="003D60E7">
        <w:rPr>
          <w:szCs w:val="24"/>
        </w:rPr>
        <w:t xml:space="preserve"> de Ascenso para los Servidores de Carrera Administrativa, como </w:t>
      </w:r>
      <w:r>
        <w:rPr>
          <w:szCs w:val="24"/>
        </w:rPr>
        <w:t xml:space="preserve">en </w:t>
      </w:r>
      <w:r w:rsidR="003D60E7">
        <w:rPr>
          <w:szCs w:val="24"/>
        </w:rPr>
        <w:t xml:space="preserve">el concurso abierto para el público en General. </w:t>
      </w:r>
    </w:p>
    <w:p w14:paraId="4E53D315" w14:textId="00D5BEC0" w:rsidR="00C16EB3" w:rsidRDefault="00C16EB3" w:rsidP="00123B06">
      <w:pPr>
        <w:spacing w:after="0" w:line="276" w:lineRule="auto"/>
        <w:ind w:left="0" w:right="0" w:firstLine="0"/>
        <w:rPr>
          <w:szCs w:val="24"/>
        </w:rPr>
      </w:pPr>
    </w:p>
    <w:p w14:paraId="2303715E" w14:textId="1109DB92" w:rsidR="00C16EB3" w:rsidRDefault="00C16EB3" w:rsidP="00123B06">
      <w:pPr>
        <w:spacing w:after="0" w:line="276" w:lineRule="auto"/>
        <w:ind w:left="0" w:right="0" w:firstLine="0"/>
        <w:rPr>
          <w:szCs w:val="24"/>
        </w:rPr>
      </w:pPr>
      <w:r>
        <w:rPr>
          <w:szCs w:val="24"/>
        </w:rPr>
        <w:t xml:space="preserve">Es de resaltar que la entidad continuará cumpliendo con los procesos definidos para la provisión de las vacantes que se generen durante este 2023, ya sea de empleos de carrera administrativa, Libre Nombramiento y Remoción o Empleos de Carácter Temporal. </w:t>
      </w:r>
    </w:p>
    <w:p w14:paraId="10F664AE" w14:textId="77777777" w:rsidR="003D60E7" w:rsidRDefault="003D60E7" w:rsidP="00123B06">
      <w:pPr>
        <w:spacing w:after="0" w:line="276" w:lineRule="auto"/>
        <w:ind w:left="0" w:right="0" w:firstLine="0"/>
        <w:rPr>
          <w:szCs w:val="24"/>
        </w:rPr>
      </w:pPr>
    </w:p>
    <w:p w14:paraId="63F8E39D" w14:textId="77777777" w:rsidR="00C16EB3" w:rsidRDefault="00C16EB3" w:rsidP="00123B06">
      <w:pPr>
        <w:spacing w:after="0" w:line="276" w:lineRule="auto"/>
        <w:ind w:left="0" w:right="0" w:firstLine="0"/>
        <w:rPr>
          <w:szCs w:val="24"/>
        </w:rPr>
      </w:pPr>
    </w:p>
    <w:p w14:paraId="78F13AAE" w14:textId="77777777" w:rsidR="00C16EB3" w:rsidRDefault="00C16EB3" w:rsidP="00123B06">
      <w:pPr>
        <w:spacing w:after="0" w:line="276" w:lineRule="auto"/>
        <w:ind w:left="0" w:right="0" w:firstLine="0"/>
        <w:rPr>
          <w:szCs w:val="24"/>
        </w:rPr>
      </w:pPr>
    </w:p>
    <w:p w14:paraId="19789853" w14:textId="77777777" w:rsidR="00C16EB3" w:rsidRDefault="00C16EB3" w:rsidP="00123B06">
      <w:pPr>
        <w:spacing w:after="0" w:line="276" w:lineRule="auto"/>
        <w:ind w:left="0" w:right="0" w:firstLine="0"/>
        <w:rPr>
          <w:szCs w:val="24"/>
        </w:rPr>
      </w:pPr>
    </w:p>
    <w:p w14:paraId="20D584D7" w14:textId="77777777" w:rsidR="00C16EB3" w:rsidRDefault="00C16EB3" w:rsidP="00123B06">
      <w:pPr>
        <w:spacing w:after="0" w:line="276" w:lineRule="auto"/>
        <w:ind w:left="0" w:right="0" w:firstLine="0"/>
        <w:rPr>
          <w:szCs w:val="24"/>
        </w:rPr>
      </w:pPr>
    </w:p>
    <w:p w14:paraId="0E186A27" w14:textId="77777777" w:rsidR="00C16EB3" w:rsidRDefault="00C16EB3" w:rsidP="00123B06">
      <w:pPr>
        <w:spacing w:after="0" w:line="276" w:lineRule="auto"/>
        <w:ind w:left="0" w:right="0" w:firstLine="0"/>
        <w:rPr>
          <w:szCs w:val="24"/>
        </w:rPr>
      </w:pPr>
    </w:p>
    <w:p w14:paraId="61FC4190" w14:textId="77777777" w:rsidR="00C16EB3" w:rsidRDefault="00C16EB3" w:rsidP="00123B06">
      <w:pPr>
        <w:spacing w:after="0" w:line="276" w:lineRule="auto"/>
        <w:ind w:left="0" w:right="0" w:firstLine="0"/>
        <w:rPr>
          <w:szCs w:val="24"/>
        </w:rPr>
      </w:pPr>
    </w:p>
    <w:p w14:paraId="41FF4EC6" w14:textId="77777777" w:rsidR="00C16EB3" w:rsidRDefault="00C16EB3" w:rsidP="00123B06">
      <w:pPr>
        <w:spacing w:after="0" w:line="276" w:lineRule="auto"/>
        <w:ind w:left="0" w:right="0" w:firstLine="0"/>
        <w:rPr>
          <w:szCs w:val="24"/>
        </w:rPr>
      </w:pPr>
    </w:p>
    <w:p w14:paraId="27B83FEE" w14:textId="6EF0180D" w:rsidR="00C16EB3" w:rsidRPr="002B1BEB" w:rsidRDefault="003D60E7" w:rsidP="00123B06">
      <w:pPr>
        <w:spacing w:after="0" w:line="276" w:lineRule="auto"/>
        <w:ind w:left="0" w:right="0" w:firstLine="0"/>
        <w:rPr>
          <w:szCs w:val="24"/>
        </w:rPr>
      </w:pPr>
      <w:r>
        <w:rPr>
          <w:szCs w:val="24"/>
        </w:rPr>
        <w:t>P</w:t>
      </w:r>
      <w:r w:rsidR="00370468" w:rsidRPr="002B1BEB">
        <w:rPr>
          <w:szCs w:val="24"/>
        </w:rPr>
        <w:t xml:space="preserve">ara diciembre </w:t>
      </w:r>
      <w:r w:rsidR="00D26926">
        <w:rPr>
          <w:szCs w:val="24"/>
        </w:rPr>
        <w:t>31 de 2022</w:t>
      </w:r>
      <w:r w:rsidR="002B1BEB" w:rsidRPr="002B1BEB">
        <w:rPr>
          <w:szCs w:val="24"/>
        </w:rPr>
        <w:t>,</w:t>
      </w:r>
      <w:r w:rsidR="00370468" w:rsidRPr="002B1BEB">
        <w:rPr>
          <w:szCs w:val="24"/>
        </w:rPr>
        <w:t xml:space="preserve"> la planta de personal</w:t>
      </w:r>
      <w:r w:rsidR="002B1BEB" w:rsidRPr="002B1BEB">
        <w:rPr>
          <w:szCs w:val="24"/>
        </w:rPr>
        <w:t xml:space="preserve"> de la Gobernación de Antioquia</w:t>
      </w:r>
      <w:r w:rsidR="00370468" w:rsidRPr="002B1BEB">
        <w:rPr>
          <w:szCs w:val="24"/>
        </w:rPr>
        <w:t xml:space="preserve"> </w:t>
      </w:r>
      <w:r w:rsidR="00C300E4" w:rsidRPr="002B1BEB">
        <w:rPr>
          <w:szCs w:val="24"/>
        </w:rPr>
        <w:t>estaba</w:t>
      </w:r>
      <w:r w:rsidR="002B1BEB" w:rsidRPr="002B1BEB">
        <w:rPr>
          <w:szCs w:val="24"/>
        </w:rPr>
        <w:t xml:space="preserve"> conformada</w:t>
      </w:r>
      <w:r w:rsidR="006C6D7A">
        <w:rPr>
          <w:szCs w:val="24"/>
        </w:rPr>
        <w:t xml:space="preserve"> por 3.2</w:t>
      </w:r>
      <w:r w:rsidR="00D26926">
        <w:rPr>
          <w:szCs w:val="24"/>
        </w:rPr>
        <w:t>15</w:t>
      </w:r>
      <w:r w:rsidR="006C6D7A">
        <w:rPr>
          <w:szCs w:val="24"/>
        </w:rPr>
        <w:t xml:space="preserve"> empleos, así</w:t>
      </w:r>
      <w:r w:rsidR="002B1BEB" w:rsidRPr="002B1BEB">
        <w:rPr>
          <w:szCs w:val="24"/>
        </w:rPr>
        <w:t>:</w:t>
      </w:r>
    </w:p>
    <w:p w14:paraId="3802D894" w14:textId="77777777" w:rsidR="002B1BEB" w:rsidRPr="002B1BEB" w:rsidRDefault="002B1BEB" w:rsidP="00123B06">
      <w:pPr>
        <w:spacing w:after="0" w:line="276" w:lineRule="auto"/>
        <w:ind w:left="0" w:right="0" w:firstLine="0"/>
        <w:rPr>
          <w:szCs w:val="24"/>
        </w:rPr>
      </w:pPr>
    </w:p>
    <w:p w14:paraId="603B6B99" w14:textId="77777777" w:rsidR="00370468" w:rsidRPr="002B1BEB" w:rsidRDefault="002B1BEB" w:rsidP="002B1BEB">
      <w:pPr>
        <w:pStyle w:val="Prrafodelista"/>
        <w:numPr>
          <w:ilvl w:val="0"/>
          <w:numId w:val="1"/>
        </w:numPr>
        <w:spacing w:after="0" w:line="276" w:lineRule="auto"/>
        <w:ind w:right="0"/>
        <w:rPr>
          <w:b/>
          <w:szCs w:val="24"/>
        </w:rPr>
      </w:pPr>
      <w:r w:rsidRPr="002B1BEB">
        <w:rPr>
          <w:b/>
          <w:szCs w:val="24"/>
        </w:rPr>
        <w:t>Empleos de Carrera Administrativa:</w:t>
      </w:r>
    </w:p>
    <w:p w14:paraId="629BB182" w14:textId="77777777" w:rsidR="002B1BEB" w:rsidRPr="002B1BEB" w:rsidRDefault="002B1BEB" w:rsidP="002B1BEB">
      <w:pPr>
        <w:spacing w:after="0" w:line="276" w:lineRule="auto"/>
        <w:ind w:left="360" w:right="0" w:firstLine="0"/>
        <w:rPr>
          <w:szCs w:val="24"/>
        </w:rPr>
      </w:pPr>
    </w:p>
    <w:tbl>
      <w:tblPr>
        <w:tblW w:w="107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1"/>
        <w:gridCol w:w="1252"/>
        <w:gridCol w:w="1094"/>
        <w:gridCol w:w="901"/>
        <w:gridCol w:w="811"/>
        <w:gridCol w:w="1481"/>
        <w:gridCol w:w="1359"/>
        <w:gridCol w:w="861"/>
        <w:gridCol w:w="861"/>
        <w:gridCol w:w="1115"/>
      </w:tblGrid>
      <w:tr w:rsidR="00C01FAB" w:rsidRPr="0098333E" w14:paraId="0C29C468" w14:textId="77777777" w:rsidTr="003D60E7">
        <w:trPr>
          <w:trHeight w:val="153"/>
        </w:trPr>
        <w:tc>
          <w:tcPr>
            <w:tcW w:w="10755" w:type="dxa"/>
            <w:gridSpan w:val="10"/>
            <w:tcBorders>
              <w:bottom w:val="single" w:sz="4" w:space="0" w:color="auto"/>
            </w:tcBorders>
            <w:shd w:val="clear" w:color="000000" w:fill="C6E0B4"/>
            <w:noWrap/>
            <w:vAlign w:val="center"/>
            <w:hideMark/>
          </w:tcPr>
          <w:p w14:paraId="12596FFC" w14:textId="77777777" w:rsidR="00C01FAB" w:rsidRPr="0098333E" w:rsidRDefault="00C01FAB" w:rsidP="00AB09C3">
            <w:pPr>
              <w:spacing w:after="0" w:line="240" w:lineRule="auto"/>
              <w:ind w:left="0" w:right="0" w:firstLine="0"/>
              <w:jc w:val="center"/>
              <w:rPr>
                <w:rFonts w:eastAsia="Times New Roman"/>
                <w:b/>
                <w:bCs/>
                <w:sz w:val="18"/>
                <w:szCs w:val="18"/>
              </w:rPr>
            </w:pPr>
            <w:r w:rsidRPr="0098333E">
              <w:rPr>
                <w:rFonts w:eastAsia="Times New Roman"/>
                <w:b/>
                <w:bCs/>
                <w:sz w:val="18"/>
                <w:szCs w:val="18"/>
              </w:rPr>
              <w:t>EMPLEOS DE CARRERA</w:t>
            </w:r>
          </w:p>
        </w:tc>
      </w:tr>
      <w:tr w:rsidR="00C01FAB" w:rsidRPr="0098333E" w14:paraId="76B3845C" w14:textId="77777777" w:rsidTr="003D60E7">
        <w:trPr>
          <w:trHeight w:val="344"/>
        </w:trPr>
        <w:tc>
          <w:tcPr>
            <w:tcW w:w="1041" w:type="dxa"/>
            <w:shd w:val="clear" w:color="auto" w:fill="C5E0B3" w:themeFill="accent6" w:themeFillTint="66"/>
            <w:noWrap/>
            <w:vAlign w:val="center"/>
            <w:hideMark/>
          </w:tcPr>
          <w:p w14:paraId="3960838D" w14:textId="77777777" w:rsidR="00C01FAB" w:rsidRPr="00C01FAB" w:rsidRDefault="00C01FAB" w:rsidP="00AB09C3">
            <w:pPr>
              <w:spacing w:after="0" w:line="240" w:lineRule="auto"/>
              <w:ind w:left="0" w:right="0" w:firstLine="0"/>
              <w:jc w:val="center"/>
              <w:rPr>
                <w:rFonts w:eastAsia="Times New Roman"/>
                <w:b/>
                <w:sz w:val="16"/>
                <w:szCs w:val="16"/>
              </w:rPr>
            </w:pPr>
            <w:r w:rsidRPr="00C01FAB">
              <w:rPr>
                <w:rFonts w:eastAsia="Times New Roman"/>
                <w:b/>
                <w:sz w:val="16"/>
                <w:szCs w:val="16"/>
              </w:rPr>
              <w:t>Nivel</w:t>
            </w:r>
          </w:p>
        </w:tc>
        <w:tc>
          <w:tcPr>
            <w:tcW w:w="1252" w:type="dxa"/>
            <w:shd w:val="clear" w:color="auto" w:fill="C5E0B3" w:themeFill="accent6" w:themeFillTint="66"/>
            <w:noWrap/>
            <w:vAlign w:val="center"/>
            <w:hideMark/>
          </w:tcPr>
          <w:p w14:paraId="46A393C9" w14:textId="77777777" w:rsidR="00C01FAB" w:rsidRPr="00C01FAB" w:rsidRDefault="00C01FAB" w:rsidP="00AB09C3">
            <w:pPr>
              <w:spacing w:after="0" w:line="240" w:lineRule="auto"/>
              <w:ind w:left="0" w:right="0" w:firstLine="0"/>
              <w:jc w:val="center"/>
              <w:rPr>
                <w:rFonts w:eastAsia="Times New Roman"/>
                <w:b/>
                <w:sz w:val="16"/>
                <w:szCs w:val="16"/>
              </w:rPr>
            </w:pPr>
            <w:r w:rsidRPr="00C01FAB">
              <w:rPr>
                <w:rFonts w:eastAsia="Times New Roman"/>
                <w:b/>
                <w:sz w:val="16"/>
                <w:szCs w:val="16"/>
              </w:rPr>
              <w:t>Carrera Administrativa</w:t>
            </w:r>
          </w:p>
        </w:tc>
        <w:tc>
          <w:tcPr>
            <w:tcW w:w="1094" w:type="dxa"/>
            <w:shd w:val="clear" w:color="auto" w:fill="C5E0B3" w:themeFill="accent6" w:themeFillTint="66"/>
            <w:noWrap/>
            <w:vAlign w:val="center"/>
            <w:hideMark/>
          </w:tcPr>
          <w:p w14:paraId="0C695E83" w14:textId="7240830E" w:rsidR="00C01FAB" w:rsidRPr="00C01FAB" w:rsidRDefault="00C01FAB" w:rsidP="00C01FAB">
            <w:pPr>
              <w:spacing w:after="0" w:line="240" w:lineRule="auto"/>
              <w:ind w:left="0" w:right="0" w:firstLine="0"/>
              <w:jc w:val="center"/>
              <w:rPr>
                <w:rFonts w:eastAsia="Times New Roman"/>
                <w:b/>
                <w:sz w:val="16"/>
                <w:szCs w:val="16"/>
              </w:rPr>
            </w:pPr>
            <w:r w:rsidRPr="00C01FAB">
              <w:rPr>
                <w:rFonts w:eastAsia="Times New Roman"/>
                <w:b/>
                <w:sz w:val="16"/>
                <w:szCs w:val="16"/>
              </w:rPr>
              <w:t xml:space="preserve">Encargo en vacante definitiva </w:t>
            </w:r>
          </w:p>
        </w:tc>
        <w:tc>
          <w:tcPr>
            <w:tcW w:w="901" w:type="dxa"/>
            <w:shd w:val="clear" w:color="auto" w:fill="C5E0B3" w:themeFill="accent6" w:themeFillTint="66"/>
            <w:noWrap/>
            <w:vAlign w:val="center"/>
            <w:hideMark/>
          </w:tcPr>
          <w:p w14:paraId="415B8EEC" w14:textId="2FF0982A" w:rsidR="00C01FAB" w:rsidRPr="00C01FAB" w:rsidRDefault="00C01FAB" w:rsidP="00C01FAB">
            <w:pPr>
              <w:spacing w:after="0" w:line="240" w:lineRule="auto"/>
              <w:ind w:left="0" w:right="0" w:firstLine="0"/>
              <w:jc w:val="center"/>
              <w:rPr>
                <w:rFonts w:eastAsia="Times New Roman"/>
                <w:b/>
                <w:sz w:val="16"/>
                <w:szCs w:val="16"/>
              </w:rPr>
            </w:pPr>
            <w:r w:rsidRPr="00C01FAB">
              <w:rPr>
                <w:rFonts w:eastAsia="Times New Roman"/>
                <w:b/>
                <w:sz w:val="16"/>
                <w:szCs w:val="16"/>
              </w:rPr>
              <w:t xml:space="preserve">Encargo en vacante temporal </w:t>
            </w:r>
          </w:p>
        </w:tc>
        <w:tc>
          <w:tcPr>
            <w:tcW w:w="811" w:type="dxa"/>
            <w:shd w:val="clear" w:color="auto" w:fill="C5E0B3" w:themeFill="accent6" w:themeFillTint="66"/>
            <w:noWrap/>
            <w:vAlign w:val="center"/>
            <w:hideMark/>
          </w:tcPr>
          <w:p w14:paraId="7086CA93" w14:textId="77777777" w:rsidR="00C01FAB" w:rsidRPr="00C01FAB" w:rsidRDefault="00C01FAB" w:rsidP="00AB09C3">
            <w:pPr>
              <w:spacing w:after="0" w:line="240" w:lineRule="auto"/>
              <w:ind w:left="0" w:right="0" w:firstLine="0"/>
              <w:jc w:val="center"/>
              <w:rPr>
                <w:rFonts w:eastAsia="Times New Roman"/>
                <w:b/>
                <w:sz w:val="16"/>
                <w:szCs w:val="16"/>
              </w:rPr>
            </w:pPr>
            <w:r w:rsidRPr="00C01FAB">
              <w:rPr>
                <w:rFonts w:eastAsia="Times New Roman"/>
                <w:b/>
                <w:sz w:val="16"/>
                <w:szCs w:val="16"/>
              </w:rPr>
              <w:t>Período de Prueba</w:t>
            </w:r>
          </w:p>
        </w:tc>
        <w:tc>
          <w:tcPr>
            <w:tcW w:w="1481" w:type="dxa"/>
            <w:shd w:val="clear" w:color="auto" w:fill="C5E0B3" w:themeFill="accent6" w:themeFillTint="66"/>
            <w:noWrap/>
            <w:vAlign w:val="center"/>
            <w:hideMark/>
          </w:tcPr>
          <w:p w14:paraId="7E16573E" w14:textId="77777777" w:rsidR="00C01FAB" w:rsidRPr="00C01FAB" w:rsidRDefault="00C01FAB" w:rsidP="00AB09C3">
            <w:pPr>
              <w:spacing w:after="0" w:line="240" w:lineRule="auto"/>
              <w:ind w:left="0" w:right="0" w:firstLine="0"/>
              <w:jc w:val="center"/>
              <w:rPr>
                <w:rFonts w:eastAsia="Times New Roman"/>
                <w:b/>
                <w:sz w:val="16"/>
                <w:szCs w:val="16"/>
              </w:rPr>
            </w:pPr>
            <w:r w:rsidRPr="00C01FAB">
              <w:rPr>
                <w:rFonts w:eastAsia="Times New Roman"/>
                <w:b/>
                <w:sz w:val="16"/>
                <w:szCs w:val="16"/>
              </w:rPr>
              <w:t>Provisionalidad en vacante definitiva</w:t>
            </w:r>
          </w:p>
        </w:tc>
        <w:tc>
          <w:tcPr>
            <w:tcW w:w="1359" w:type="dxa"/>
            <w:shd w:val="clear" w:color="auto" w:fill="C5E0B3" w:themeFill="accent6" w:themeFillTint="66"/>
            <w:noWrap/>
            <w:vAlign w:val="center"/>
            <w:hideMark/>
          </w:tcPr>
          <w:p w14:paraId="3A1DF0D1" w14:textId="77777777" w:rsidR="00C01FAB" w:rsidRPr="00C01FAB" w:rsidRDefault="00C01FAB" w:rsidP="00AB09C3">
            <w:pPr>
              <w:spacing w:after="0" w:line="240" w:lineRule="auto"/>
              <w:ind w:left="0" w:right="0" w:firstLine="0"/>
              <w:jc w:val="center"/>
              <w:rPr>
                <w:rFonts w:eastAsia="Times New Roman"/>
                <w:b/>
                <w:sz w:val="16"/>
                <w:szCs w:val="16"/>
              </w:rPr>
            </w:pPr>
            <w:r w:rsidRPr="00C01FAB">
              <w:rPr>
                <w:rFonts w:eastAsia="Times New Roman"/>
                <w:b/>
                <w:sz w:val="16"/>
                <w:szCs w:val="16"/>
              </w:rPr>
              <w:t>Provisionalidad en vacante temporal</w:t>
            </w:r>
          </w:p>
        </w:tc>
        <w:tc>
          <w:tcPr>
            <w:tcW w:w="861" w:type="dxa"/>
            <w:shd w:val="clear" w:color="auto" w:fill="C5E0B3" w:themeFill="accent6" w:themeFillTint="66"/>
            <w:noWrap/>
            <w:vAlign w:val="center"/>
            <w:hideMark/>
          </w:tcPr>
          <w:p w14:paraId="29AC4F2E" w14:textId="77777777" w:rsidR="00C01FAB" w:rsidRPr="00C01FAB" w:rsidRDefault="00C01FAB" w:rsidP="00AB09C3">
            <w:pPr>
              <w:spacing w:after="0" w:line="240" w:lineRule="auto"/>
              <w:ind w:left="0" w:right="0" w:firstLine="0"/>
              <w:jc w:val="center"/>
              <w:rPr>
                <w:rFonts w:eastAsia="Times New Roman"/>
                <w:b/>
                <w:sz w:val="16"/>
                <w:szCs w:val="16"/>
              </w:rPr>
            </w:pPr>
            <w:r w:rsidRPr="00C01FAB">
              <w:rPr>
                <w:rFonts w:eastAsia="Times New Roman"/>
                <w:b/>
                <w:sz w:val="16"/>
                <w:szCs w:val="16"/>
              </w:rPr>
              <w:t>Vacante Definitiva</w:t>
            </w:r>
          </w:p>
        </w:tc>
        <w:tc>
          <w:tcPr>
            <w:tcW w:w="840" w:type="dxa"/>
            <w:shd w:val="clear" w:color="auto" w:fill="C5E0B3" w:themeFill="accent6" w:themeFillTint="66"/>
            <w:noWrap/>
            <w:vAlign w:val="center"/>
            <w:hideMark/>
          </w:tcPr>
          <w:p w14:paraId="5266559A" w14:textId="77777777" w:rsidR="00C01FAB" w:rsidRPr="00C01FAB" w:rsidRDefault="00C01FAB" w:rsidP="00AB09C3">
            <w:pPr>
              <w:spacing w:after="0" w:line="240" w:lineRule="auto"/>
              <w:ind w:left="0" w:right="0" w:firstLine="0"/>
              <w:jc w:val="center"/>
              <w:rPr>
                <w:rFonts w:eastAsia="Times New Roman"/>
                <w:b/>
                <w:sz w:val="16"/>
                <w:szCs w:val="16"/>
              </w:rPr>
            </w:pPr>
            <w:r w:rsidRPr="00C01FAB">
              <w:rPr>
                <w:rFonts w:eastAsia="Times New Roman"/>
                <w:b/>
                <w:sz w:val="16"/>
                <w:szCs w:val="16"/>
              </w:rPr>
              <w:t>Vacante Temporal</w:t>
            </w:r>
          </w:p>
        </w:tc>
        <w:tc>
          <w:tcPr>
            <w:tcW w:w="1115" w:type="dxa"/>
            <w:shd w:val="clear" w:color="auto" w:fill="C5E0B3" w:themeFill="accent6" w:themeFillTint="66"/>
            <w:noWrap/>
            <w:vAlign w:val="center"/>
            <w:hideMark/>
          </w:tcPr>
          <w:p w14:paraId="3AEED022" w14:textId="77777777" w:rsidR="00C01FAB" w:rsidRPr="00C01FAB" w:rsidRDefault="00C01FAB" w:rsidP="00AB09C3">
            <w:pPr>
              <w:spacing w:after="0" w:line="240" w:lineRule="auto"/>
              <w:ind w:left="0" w:right="0" w:firstLine="0"/>
              <w:jc w:val="center"/>
              <w:rPr>
                <w:rFonts w:eastAsia="Times New Roman"/>
                <w:b/>
                <w:sz w:val="16"/>
                <w:szCs w:val="16"/>
              </w:rPr>
            </w:pPr>
            <w:r w:rsidRPr="00C01FAB">
              <w:rPr>
                <w:rFonts w:eastAsia="Times New Roman"/>
                <w:b/>
                <w:sz w:val="16"/>
                <w:szCs w:val="16"/>
              </w:rPr>
              <w:t>Total general</w:t>
            </w:r>
          </w:p>
        </w:tc>
      </w:tr>
      <w:tr w:rsidR="00C01FAB" w:rsidRPr="0098333E" w14:paraId="76FA7A1B" w14:textId="77777777" w:rsidTr="003D60E7">
        <w:trPr>
          <w:trHeight w:val="153"/>
        </w:trPr>
        <w:tc>
          <w:tcPr>
            <w:tcW w:w="1041" w:type="dxa"/>
            <w:shd w:val="clear" w:color="auto" w:fill="auto"/>
            <w:noWrap/>
            <w:vAlign w:val="center"/>
            <w:hideMark/>
          </w:tcPr>
          <w:p w14:paraId="5FE9BFB8" w14:textId="77777777" w:rsidR="00C01FAB" w:rsidRPr="0098333E" w:rsidRDefault="00C01FAB" w:rsidP="00C01FAB">
            <w:pPr>
              <w:spacing w:after="0" w:line="240" w:lineRule="auto"/>
              <w:ind w:left="0" w:right="0" w:firstLine="0"/>
              <w:rPr>
                <w:rFonts w:eastAsia="Times New Roman"/>
                <w:sz w:val="18"/>
                <w:szCs w:val="18"/>
              </w:rPr>
            </w:pPr>
            <w:r w:rsidRPr="0098333E">
              <w:rPr>
                <w:rFonts w:eastAsia="Times New Roman"/>
                <w:sz w:val="18"/>
                <w:szCs w:val="18"/>
              </w:rPr>
              <w:t>Asistencial</w:t>
            </w:r>
          </w:p>
        </w:tc>
        <w:tc>
          <w:tcPr>
            <w:tcW w:w="1252" w:type="dxa"/>
            <w:shd w:val="clear" w:color="auto" w:fill="auto"/>
            <w:noWrap/>
            <w:vAlign w:val="center"/>
          </w:tcPr>
          <w:p w14:paraId="256CF141" w14:textId="7F07FE48" w:rsidR="00C01FAB" w:rsidRPr="0098333E" w:rsidRDefault="00C01FAB" w:rsidP="00C01FAB">
            <w:pPr>
              <w:spacing w:after="0" w:line="240" w:lineRule="auto"/>
              <w:ind w:left="0" w:right="0" w:firstLine="0"/>
              <w:jc w:val="center"/>
              <w:rPr>
                <w:rFonts w:eastAsia="Times New Roman"/>
                <w:sz w:val="18"/>
                <w:szCs w:val="18"/>
              </w:rPr>
            </w:pPr>
            <w:r w:rsidRPr="00C01FAB">
              <w:rPr>
                <w:rFonts w:eastAsia="Times New Roman"/>
                <w:sz w:val="18"/>
                <w:szCs w:val="18"/>
              </w:rPr>
              <w:t>496</w:t>
            </w:r>
          </w:p>
        </w:tc>
        <w:tc>
          <w:tcPr>
            <w:tcW w:w="1094" w:type="dxa"/>
            <w:shd w:val="clear" w:color="auto" w:fill="auto"/>
            <w:noWrap/>
            <w:vAlign w:val="center"/>
          </w:tcPr>
          <w:p w14:paraId="5F70044E" w14:textId="5A880F7E" w:rsidR="00C01FAB" w:rsidRPr="0098333E" w:rsidRDefault="00C01FAB" w:rsidP="00C01FAB">
            <w:pPr>
              <w:spacing w:after="0" w:line="240" w:lineRule="auto"/>
              <w:ind w:left="0" w:right="0" w:firstLine="0"/>
              <w:jc w:val="center"/>
              <w:rPr>
                <w:rFonts w:eastAsia="Times New Roman"/>
                <w:sz w:val="18"/>
                <w:szCs w:val="18"/>
              </w:rPr>
            </w:pPr>
            <w:r w:rsidRPr="00C01FAB">
              <w:rPr>
                <w:rFonts w:eastAsia="Times New Roman"/>
                <w:sz w:val="18"/>
                <w:szCs w:val="18"/>
              </w:rPr>
              <w:t>66</w:t>
            </w:r>
          </w:p>
        </w:tc>
        <w:tc>
          <w:tcPr>
            <w:tcW w:w="901" w:type="dxa"/>
            <w:shd w:val="clear" w:color="auto" w:fill="auto"/>
            <w:noWrap/>
            <w:vAlign w:val="center"/>
          </w:tcPr>
          <w:p w14:paraId="67621F4B" w14:textId="30C7416C" w:rsidR="00C01FAB" w:rsidRPr="0098333E" w:rsidRDefault="00C01FAB" w:rsidP="00C01FAB">
            <w:pPr>
              <w:spacing w:after="0" w:line="240" w:lineRule="auto"/>
              <w:ind w:left="0" w:right="0" w:firstLine="0"/>
              <w:jc w:val="center"/>
              <w:rPr>
                <w:rFonts w:eastAsia="Times New Roman"/>
                <w:sz w:val="18"/>
                <w:szCs w:val="18"/>
              </w:rPr>
            </w:pPr>
            <w:r w:rsidRPr="00C01FAB">
              <w:rPr>
                <w:rFonts w:eastAsia="Times New Roman"/>
                <w:sz w:val="18"/>
                <w:szCs w:val="18"/>
              </w:rPr>
              <w:t>92</w:t>
            </w:r>
          </w:p>
        </w:tc>
        <w:tc>
          <w:tcPr>
            <w:tcW w:w="811" w:type="dxa"/>
            <w:shd w:val="clear" w:color="auto" w:fill="auto"/>
            <w:noWrap/>
            <w:vAlign w:val="center"/>
          </w:tcPr>
          <w:p w14:paraId="3A575CDC" w14:textId="67258E3E" w:rsidR="00C01FAB" w:rsidRPr="0098333E" w:rsidRDefault="00C01FAB" w:rsidP="00C01FAB">
            <w:pPr>
              <w:spacing w:after="0" w:line="240" w:lineRule="auto"/>
              <w:ind w:left="0" w:right="0" w:firstLine="0"/>
              <w:jc w:val="center"/>
              <w:rPr>
                <w:rFonts w:eastAsia="Times New Roman"/>
                <w:sz w:val="18"/>
                <w:szCs w:val="18"/>
              </w:rPr>
            </w:pPr>
            <w:r w:rsidRPr="00C01FAB">
              <w:rPr>
                <w:rFonts w:eastAsia="Times New Roman"/>
                <w:sz w:val="18"/>
                <w:szCs w:val="18"/>
              </w:rPr>
              <w:t>2</w:t>
            </w:r>
          </w:p>
        </w:tc>
        <w:tc>
          <w:tcPr>
            <w:tcW w:w="1481" w:type="dxa"/>
            <w:shd w:val="clear" w:color="auto" w:fill="auto"/>
            <w:noWrap/>
            <w:vAlign w:val="center"/>
          </w:tcPr>
          <w:p w14:paraId="44922AE1" w14:textId="37B9E5F7" w:rsidR="00C01FAB" w:rsidRPr="0098333E" w:rsidRDefault="00C01FAB" w:rsidP="00C01FAB">
            <w:pPr>
              <w:spacing w:after="0" w:line="240" w:lineRule="auto"/>
              <w:ind w:left="0" w:right="0" w:firstLine="0"/>
              <w:jc w:val="center"/>
              <w:rPr>
                <w:rFonts w:eastAsia="Times New Roman"/>
                <w:sz w:val="18"/>
                <w:szCs w:val="18"/>
              </w:rPr>
            </w:pPr>
            <w:r w:rsidRPr="00C01FAB">
              <w:rPr>
                <w:rFonts w:eastAsia="Times New Roman"/>
                <w:sz w:val="18"/>
                <w:szCs w:val="18"/>
              </w:rPr>
              <w:t>657</w:t>
            </w:r>
          </w:p>
        </w:tc>
        <w:tc>
          <w:tcPr>
            <w:tcW w:w="1359" w:type="dxa"/>
            <w:shd w:val="clear" w:color="auto" w:fill="auto"/>
            <w:noWrap/>
            <w:vAlign w:val="center"/>
          </w:tcPr>
          <w:p w14:paraId="3683D41A" w14:textId="71B81097" w:rsidR="00C01FAB" w:rsidRPr="0098333E" w:rsidRDefault="00C01FAB" w:rsidP="00C01FAB">
            <w:pPr>
              <w:spacing w:after="0" w:line="240" w:lineRule="auto"/>
              <w:ind w:left="0" w:right="0" w:firstLine="0"/>
              <w:jc w:val="center"/>
              <w:rPr>
                <w:rFonts w:eastAsia="Times New Roman"/>
                <w:sz w:val="18"/>
                <w:szCs w:val="18"/>
              </w:rPr>
            </w:pPr>
            <w:r w:rsidRPr="00C01FAB">
              <w:rPr>
                <w:rFonts w:eastAsia="Times New Roman"/>
                <w:sz w:val="18"/>
                <w:szCs w:val="18"/>
              </w:rPr>
              <w:t>103</w:t>
            </w:r>
          </w:p>
        </w:tc>
        <w:tc>
          <w:tcPr>
            <w:tcW w:w="861" w:type="dxa"/>
            <w:shd w:val="clear" w:color="auto" w:fill="auto"/>
            <w:noWrap/>
            <w:vAlign w:val="center"/>
          </w:tcPr>
          <w:p w14:paraId="7A6CC587" w14:textId="47C13838" w:rsidR="00C01FAB" w:rsidRPr="0098333E" w:rsidRDefault="00C01FAB" w:rsidP="00C01FAB">
            <w:pPr>
              <w:spacing w:after="0" w:line="240" w:lineRule="auto"/>
              <w:ind w:left="0" w:right="0" w:firstLine="0"/>
              <w:jc w:val="center"/>
              <w:rPr>
                <w:rFonts w:eastAsia="Times New Roman"/>
                <w:sz w:val="18"/>
                <w:szCs w:val="18"/>
              </w:rPr>
            </w:pPr>
            <w:r w:rsidRPr="00C01FAB">
              <w:rPr>
                <w:rFonts w:eastAsia="Times New Roman"/>
                <w:sz w:val="18"/>
                <w:szCs w:val="18"/>
              </w:rPr>
              <w:t>69</w:t>
            </w:r>
          </w:p>
        </w:tc>
        <w:tc>
          <w:tcPr>
            <w:tcW w:w="840" w:type="dxa"/>
            <w:shd w:val="clear" w:color="auto" w:fill="auto"/>
            <w:noWrap/>
            <w:vAlign w:val="center"/>
          </w:tcPr>
          <w:p w14:paraId="39E2D550" w14:textId="4CB4EDAB" w:rsidR="00C01FAB" w:rsidRPr="0098333E" w:rsidRDefault="00C01FAB" w:rsidP="00C01FAB">
            <w:pPr>
              <w:spacing w:after="0" w:line="240" w:lineRule="auto"/>
              <w:ind w:left="0" w:right="0" w:firstLine="0"/>
              <w:jc w:val="center"/>
              <w:rPr>
                <w:rFonts w:eastAsia="Times New Roman"/>
                <w:sz w:val="18"/>
                <w:szCs w:val="18"/>
              </w:rPr>
            </w:pPr>
            <w:r w:rsidRPr="00C01FAB">
              <w:rPr>
                <w:rFonts w:eastAsia="Times New Roman"/>
                <w:sz w:val="18"/>
                <w:szCs w:val="18"/>
              </w:rPr>
              <w:t>69</w:t>
            </w:r>
          </w:p>
        </w:tc>
        <w:tc>
          <w:tcPr>
            <w:tcW w:w="1115" w:type="dxa"/>
            <w:shd w:val="clear" w:color="auto" w:fill="auto"/>
            <w:noWrap/>
            <w:vAlign w:val="center"/>
          </w:tcPr>
          <w:p w14:paraId="4E1E2EE9" w14:textId="084B622E" w:rsidR="00C01FAB" w:rsidRPr="0098333E" w:rsidRDefault="00C01FAB" w:rsidP="00C01FAB">
            <w:pPr>
              <w:spacing w:after="0" w:line="240" w:lineRule="auto"/>
              <w:ind w:left="0" w:right="0" w:firstLine="0"/>
              <w:jc w:val="center"/>
              <w:rPr>
                <w:rFonts w:eastAsia="Times New Roman"/>
                <w:sz w:val="18"/>
                <w:szCs w:val="18"/>
              </w:rPr>
            </w:pPr>
            <w:r w:rsidRPr="00C01FAB">
              <w:rPr>
                <w:rFonts w:eastAsia="Times New Roman"/>
                <w:sz w:val="18"/>
                <w:szCs w:val="18"/>
              </w:rPr>
              <w:t>1554</w:t>
            </w:r>
          </w:p>
        </w:tc>
      </w:tr>
      <w:tr w:rsidR="00C01FAB" w:rsidRPr="0098333E" w14:paraId="0AAA508F" w14:textId="77777777" w:rsidTr="003D60E7">
        <w:trPr>
          <w:trHeight w:val="153"/>
        </w:trPr>
        <w:tc>
          <w:tcPr>
            <w:tcW w:w="1041" w:type="dxa"/>
            <w:shd w:val="clear" w:color="auto" w:fill="auto"/>
            <w:noWrap/>
            <w:vAlign w:val="center"/>
            <w:hideMark/>
          </w:tcPr>
          <w:p w14:paraId="022B595F" w14:textId="77777777" w:rsidR="00C01FAB" w:rsidRPr="0098333E" w:rsidRDefault="00C01FAB" w:rsidP="00C01FAB">
            <w:pPr>
              <w:spacing w:after="0" w:line="240" w:lineRule="auto"/>
              <w:ind w:left="0" w:right="0" w:firstLine="0"/>
              <w:rPr>
                <w:rFonts w:eastAsia="Times New Roman"/>
                <w:sz w:val="18"/>
                <w:szCs w:val="18"/>
              </w:rPr>
            </w:pPr>
            <w:r w:rsidRPr="0098333E">
              <w:rPr>
                <w:rFonts w:eastAsia="Times New Roman"/>
                <w:sz w:val="18"/>
                <w:szCs w:val="18"/>
              </w:rPr>
              <w:t>Profesional</w:t>
            </w:r>
          </w:p>
        </w:tc>
        <w:tc>
          <w:tcPr>
            <w:tcW w:w="1252" w:type="dxa"/>
            <w:shd w:val="clear" w:color="auto" w:fill="auto"/>
            <w:noWrap/>
            <w:vAlign w:val="center"/>
          </w:tcPr>
          <w:p w14:paraId="541032DB" w14:textId="70B30EBF" w:rsidR="00C01FAB" w:rsidRPr="0098333E" w:rsidRDefault="00C01FAB" w:rsidP="00C01FAB">
            <w:pPr>
              <w:spacing w:after="0" w:line="240" w:lineRule="auto"/>
              <w:ind w:left="0" w:right="0" w:firstLine="0"/>
              <w:jc w:val="center"/>
              <w:rPr>
                <w:rFonts w:eastAsia="Times New Roman"/>
                <w:sz w:val="18"/>
                <w:szCs w:val="18"/>
              </w:rPr>
            </w:pPr>
            <w:r w:rsidRPr="00C01FAB">
              <w:rPr>
                <w:rFonts w:eastAsia="Times New Roman"/>
                <w:sz w:val="18"/>
                <w:szCs w:val="18"/>
              </w:rPr>
              <w:t>411</w:t>
            </w:r>
          </w:p>
        </w:tc>
        <w:tc>
          <w:tcPr>
            <w:tcW w:w="1094" w:type="dxa"/>
            <w:shd w:val="clear" w:color="auto" w:fill="auto"/>
            <w:noWrap/>
            <w:vAlign w:val="center"/>
          </w:tcPr>
          <w:p w14:paraId="0C7BCEE2" w14:textId="26CEE1B4" w:rsidR="00C01FAB" w:rsidRPr="0098333E" w:rsidRDefault="00C01FAB" w:rsidP="00C01FAB">
            <w:pPr>
              <w:spacing w:after="0" w:line="240" w:lineRule="auto"/>
              <w:ind w:left="0" w:right="0" w:firstLine="0"/>
              <w:jc w:val="center"/>
              <w:rPr>
                <w:rFonts w:eastAsia="Times New Roman"/>
                <w:sz w:val="18"/>
                <w:szCs w:val="18"/>
              </w:rPr>
            </w:pPr>
            <w:r w:rsidRPr="00C01FAB">
              <w:rPr>
                <w:rFonts w:eastAsia="Times New Roman"/>
                <w:sz w:val="18"/>
                <w:szCs w:val="18"/>
              </w:rPr>
              <w:t>141</w:t>
            </w:r>
          </w:p>
        </w:tc>
        <w:tc>
          <w:tcPr>
            <w:tcW w:w="901" w:type="dxa"/>
            <w:shd w:val="clear" w:color="auto" w:fill="auto"/>
            <w:noWrap/>
            <w:vAlign w:val="center"/>
          </w:tcPr>
          <w:p w14:paraId="04BC7DFC" w14:textId="69B56F8F" w:rsidR="00C01FAB" w:rsidRPr="0098333E" w:rsidRDefault="00C01FAB" w:rsidP="00C01FAB">
            <w:pPr>
              <w:spacing w:after="0" w:line="240" w:lineRule="auto"/>
              <w:ind w:left="0" w:right="0" w:firstLine="0"/>
              <w:jc w:val="center"/>
              <w:rPr>
                <w:rFonts w:eastAsia="Times New Roman"/>
                <w:sz w:val="18"/>
                <w:szCs w:val="18"/>
              </w:rPr>
            </w:pPr>
            <w:r w:rsidRPr="00C01FAB">
              <w:rPr>
                <w:rFonts w:eastAsia="Times New Roman"/>
                <w:sz w:val="18"/>
                <w:szCs w:val="18"/>
              </w:rPr>
              <w:t>37</w:t>
            </w:r>
          </w:p>
        </w:tc>
        <w:tc>
          <w:tcPr>
            <w:tcW w:w="811" w:type="dxa"/>
            <w:shd w:val="clear" w:color="auto" w:fill="auto"/>
            <w:noWrap/>
            <w:vAlign w:val="center"/>
          </w:tcPr>
          <w:p w14:paraId="4E39E3C5" w14:textId="5CEE453B" w:rsidR="00C01FAB" w:rsidRPr="0098333E" w:rsidRDefault="00C01FAB" w:rsidP="00C01FAB">
            <w:pPr>
              <w:spacing w:after="0" w:line="240" w:lineRule="auto"/>
              <w:ind w:left="0" w:right="0" w:firstLine="0"/>
              <w:jc w:val="center"/>
              <w:rPr>
                <w:rFonts w:eastAsia="Times New Roman"/>
                <w:sz w:val="18"/>
                <w:szCs w:val="18"/>
              </w:rPr>
            </w:pPr>
          </w:p>
        </w:tc>
        <w:tc>
          <w:tcPr>
            <w:tcW w:w="1481" w:type="dxa"/>
            <w:shd w:val="clear" w:color="auto" w:fill="auto"/>
            <w:noWrap/>
            <w:vAlign w:val="center"/>
          </w:tcPr>
          <w:p w14:paraId="1DE3D163" w14:textId="3D616538" w:rsidR="00C01FAB" w:rsidRPr="0098333E" w:rsidRDefault="00C01FAB" w:rsidP="00C01FAB">
            <w:pPr>
              <w:spacing w:after="0" w:line="240" w:lineRule="auto"/>
              <w:ind w:left="0" w:right="0" w:firstLine="0"/>
              <w:jc w:val="center"/>
              <w:rPr>
                <w:rFonts w:eastAsia="Times New Roman"/>
                <w:sz w:val="18"/>
                <w:szCs w:val="18"/>
              </w:rPr>
            </w:pPr>
            <w:r w:rsidRPr="00C01FAB">
              <w:rPr>
                <w:rFonts w:eastAsia="Times New Roman"/>
                <w:sz w:val="18"/>
                <w:szCs w:val="18"/>
              </w:rPr>
              <w:t>237</w:t>
            </w:r>
          </w:p>
        </w:tc>
        <w:tc>
          <w:tcPr>
            <w:tcW w:w="1359" w:type="dxa"/>
            <w:shd w:val="clear" w:color="auto" w:fill="auto"/>
            <w:noWrap/>
            <w:vAlign w:val="center"/>
          </w:tcPr>
          <w:p w14:paraId="47E48E1E" w14:textId="5C74F2A1" w:rsidR="00C01FAB" w:rsidRPr="0098333E" w:rsidRDefault="00C01FAB" w:rsidP="00C01FAB">
            <w:pPr>
              <w:spacing w:after="0" w:line="240" w:lineRule="auto"/>
              <w:ind w:left="0" w:right="0" w:firstLine="0"/>
              <w:jc w:val="center"/>
              <w:rPr>
                <w:rFonts w:eastAsia="Times New Roman"/>
                <w:sz w:val="18"/>
                <w:szCs w:val="18"/>
              </w:rPr>
            </w:pPr>
            <w:r w:rsidRPr="00C01FAB">
              <w:rPr>
                <w:rFonts w:eastAsia="Times New Roman"/>
                <w:sz w:val="18"/>
                <w:szCs w:val="18"/>
              </w:rPr>
              <w:t>16</w:t>
            </w:r>
          </w:p>
        </w:tc>
        <w:tc>
          <w:tcPr>
            <w:tcW w:w="861" w:type="dxa"/>
            <w:shd w:val="clear" w:color="auto" w:fill="auto"/>
            <w:noWrap/>
            <w:vAlign w:val="center"/>
          </w:tcPr>
          <w:p w14:paraId="262CF5DC" w14:textId="5A968D44" w:rsidR="00C01FAB" w:rsidRPr="0098333E" w:rsidRDefault="00C01FAB" w:rsidP="00C01FAB">
            <w:pPr>
              <w:spacing w:after="0" w:line="240" w:lineRule="auto"/>
              <w:ind w:left="0" w:right="0" w:firstLine="0"/>
              <w:jc w:val="center"/>
              <w:rPr>
                <w:rFonts w:eastAsia="Times New Roman"/>
                <w:sz w:val="18"/>
                <w:szCs w:val="18"/>
              </w:rPr>
            </w:pPr>
            <w:r w:rsidRPr="00C01FAB">
              <w:rPr>
                <w:rFonts w:eastAsia="Times New Roman"/>
                <w:sz w:val="18"/>
                <w:szCs w:val="18"/>
              </w:rPr>
              <w:t>56</w:t>
            </w:r>
          </w:p>
        </w:tc>
        <w:tc>
          <w:tcPr>
            <w:tcW w:w="840" w:type="dxa"/>
            <w:shd w:val="clear" w:color="auto" w:fill="auto"/>
            <w:noWrap/>
            <w:vAlign w:val="center"/>
          </w:tcPr>
          <w:p w14:paraId="25E0AE0C" w14:textId="540E99C7" w:rsidR="00C01FAB" w:rsidRPr="0098333E" w:rsidRDefault="00C01FAB" w:rsidP="00C01FAB">
            <w:pPr>
              <w:spacing w:after="0" w:line="240" w:lineRule="auto"/>
              <w:ind w:left="0" w:right="0" w:firstLine="0"/>
              <w:jc w:val="center"/>
              <w:rPr>
                <w:rFonts w:eastAsia="Times New Roman"/>
                <w:sz w:val="18"/>
                <w:szCs w:val="18"/>
              </w:rPr>
            </w:pPr>
            <w:r w:rsidRPr="00C01FAB">
              <w:rPr>
                <w:rFonts w:eastAsia="Times New Roman"/>
                <w:sz w:val="18"/>
                <w:szCs w:val="18"/>
              </w:rPr>
              <w:t>38</w:t>
            </w:r>
          </w:p>
        </w:tc>
        <w:tc>
          <w:tcPr>
            <w:tcW w:w="1115" w:type="dxa"/>
            <w:shd w:val="clear" w:color="auto" w:fill="auto"/>
            <w:noWrap/>
            <w:vAlign w:val="center"/>
          </w:tcPr>
          <w:p w14:paraId="3781D3E2" w14:textId="4F0238B4" w:rsidR="00C01FAB" w:rsidRPr="0098333E" w:rsidRDefault="00C01FAB" w:rsidP="00C01FAB">
            <w:pPr>
              <w:spacing w:after="0" w:line="240" w:lineRule="auto"/>
              <w:ind w:left="0" w:right="0" w:firstLine="0"/>
              <w:jc w:val="center"/>
              <w:rPr>
                <w:rFonts w:eastAsia="Times New Roman"/>
                <w:sz w:val="18"/>
                <w:szCs w:val="18"/>
              </w:rPr>
            </w:pPr>
            <w:r w:rsidRPr="00C01FAB">
              <w:rPr>
                <w:rFonts w:eastAsia="Times New Roman"/>
                <w:sz w:val="18"/>
                <w:szCs w:val="18"/>
              </w:rPr>
              <w:t>936</w:t>
            </w:r>
          </w:p>
        </w:tc>
      </w:tr>
      <w:tr w:rsidR="00C01FAB" w:rsidRPr="0098333E" w14:paraId="6C9C6244" w14:textId="77777777" w:rsidTr="003D60E7">
        <w:trPr>
          <w:trHeight w:val="153"/>
        </w:trPr>
        <w:tc>
          <w:tcPr>
            <w:tcW w:w="1041" w:type="dxa"/>
            <w:tcBorders>
              <w:bottom w:val="single" w:sz="4" w:space="0" w:color="auto"/>
            </w:tcBorders>
            <w:shd w:val="clear" w:color="auto" w:fill="auto"/>
            <w:noWrap/>
            <w:vAlign w:val="center"/>
            <w:hideMark/>
          </w:tcPr>
          <w:p w14:paraId="42E12E0E" w14:textId="77777777" w:rsidR="00C01FAB" w:rsidRPr="0098333E" w:rsidRDefault="00C01FAB" w:rsidP="00C01FAB">
            <w:pPr>
              <w:spacing w:after="0" w:line="240" w:lineRule="auto"/>
              <w:ind w:left="0" w:right="0" w:firstLine="0"/>
              <w:rPr>
                <w:rFonts w:eastAsia="Times New Roman"/>
                <w:sz w:val="18"/>
                <w:szCs w:val="18"/>
              </w:rPr>
            </w:pPr>
            <w:r w:rsidRPr="0098333E">
              <w:rPr>
                <w:rFonts w:eastAsia="Times New Roman"/>
                <w:sz w:val="18"/>
                <w:szCs w:val="18"/>
              </w:rPr>
              <w:t>Técnico</w:t>
            </w:r>
          </w:p>
        </w:tc>
        <w:tc>
          <w:tcPr>
            <w:tcW w:w="1252" w:type="dxa"/>
            <w:tcBorders>
              <w:bottom w:val="single" w:sz="4" w:space="0" w:color="auto"/>
            </w:tcBorders>
            <w:shd w:val="clear" w:color="auto" w:fill="auto"/>
            <w:noWrap/>
            <w:vAlign w:val="center"/>
          </w:tcPr>
          <w:p w14:paraId="53B09A17" w14:textId="20499DEA" w:rsidR="00C01FAB" w:rsidRPr="0098333E" w:rsidRDefault="00C01FAB" w:rsidP="00C01FAB">
            <w:pPr>
              <w:spacing w:after="0" w:line="240" w:lineRule="auto"/>
              <w:ind w:left="0" w:right="0" w:firstLine="0"/>
              <w:jc w:val="center"/>
              <w:rPr>
                <w:rFonts w:eastAsia="Times New Roman"/>
                <w:sz w:val="18"/>
                <w:szCs w:val="18"/>
              </w:rPr>
            </w:pPr>
            <w:r w:rsidRPr="00C01FAB">
              <w:rPr>
                <w:rFonts w:eastAsia="Times New Roman"/>
                <w:sz w:val="18"/>
                <w:szCs w:val="18"/>
              </w:rPr>
              <w:t>106</w:t>
            </w:r>
          </w:p>
        </w:tc>
        <w:tc>
          <w:tcPr>
            <w:tcW w:w="1094" w:type="dxa"/>
            <w:tcBorders>
              <w:bottom w:val="single" w:sz="4" w:space="0" w:color="auto"/>
            </w:tcBorders>
            <w:shd w:val="clear" w:color="auto" w:fill="auto"/>
            <w:noWrap/>
            <w:vAlign w:val="center"/>
          </w:tcPr>
          <w:p w14:paraId="39143760" w14:textId="7085B17D" w:rsidR="00C01FAB" w:rsidRPr="0098333E" w:rsidRDefault="00C01FAB" w:rsidP="00C01FAB">
            <w:pPr>
              <w:spacing w:after="0" w:line="240" w:lineRule="auto"/>
              <w:ind w:left="0" w:right="0" w:firstLine="0"/>
              <w:jc w:val="center"/>
              <w:rPr>
                <w:rFonts w:eastAsia="Times New Roman"/>
                <w:sz w:val="18"/>
                <w:szCs w:val="18"/>
              </w:rPr>
            </w:pPr>
            <w:r w:rsidRPr="00C01FAB">
              <w:rPr>
                <w:rFonts w:eastAsia="Times New Roman"/>
                <w:sz w:val="18"/>
                <w:szCs w:val="18"/>
              </w:rPr>
              <w:t>27</w:t>
            </w:r>
          </w:p>
        </w:tc>
        <w:tc>
          <w:tcPr>
            <w:tcW w:w="901" w:type="dxa"/>
            <w:tcBorders>
              <w:bottom w:val="single" w:sz="4" w:space="0" w:color="auto"/>
            </w:tcBorders>
            <w:shd w:val="clear" w:color="auto" w:fill="auto"/>
            <w:noWrap/>
            <w:vAlign w:val="center"/>
          </w:tcPr>
          <w:p w14:paraId="579D419A" w14:textId="53F701DE" w:rsidR="00C01FAB" w:rsidRPr="0098333E" w:rsidRDefault="00C01FAB" w:rsidP="00C01FAB">
            <w:pPr>
              <w:spacing w:after="0" w:line="240" w:lineRule="auto"/>
              <w:ind w:left="0" w:right="0" w:firstLine="0"/>
              <w:jc w:val="center"/>
              <w:rPr>
                <w:rFonts w:eastAsia="Times New Roman"/>
                <w:sz w:val="18"/>
                <w:szCs w:val="18"/>
              </w:rPr>
            </w:pPr>
            <w:r w:rsidRPr="00C01FAB">
              <w:rPr>
                <w:rFonts w:eastAsia="Times New Roman"/>
                <w:sz w:val="18"/>
                <w:szCs w:val="18"/>
              </w:rPr>
              <w:t>11</w:t>
            </w:r>
          </w:p>
        </w:tc>
        <w:tc>
          <w:tcPr>
            <w:tcW w:w="811" w:type="dxa"/>
            <w:tcBorders>
              <w:bottom w:val="single" w:sz="4" w:space="0" w:color="auto"/>
            </w:tcBorders>
            <w:shd w:val="clear" w:color="auto" w:fill="auto"/>
            <w:noWrap/>
            <w:vAlign w:val="center"/>
          </w:tcPr>
          <w:p w14:paraId="46EAA815" w14:textId="48F55F44" w:rsidR="00C01FAB" w:rsidRPr="0098333E" w:rsidRDefault="00C01FAB" w:rsidP="00C01FAB">
            <w:pPr>
              <w:spacing w:after="0" w:line="240" w:lineRule="auto"/>
              <w:ind w:left="0" w:right="0" w:firstLine="0"/>
              <w:jc w:val="center"/>
              <w:rPr>
                <w:rFonts w:eastAsia="Times New Roman"/>
                <w:sz w:val="18"/>
                <w:szCs w:val="18"/>
              </w:rPr>
            </w:pPr>
          </w:p>
        </w:tc>
        <w:tc>
          <w:tcPr>
            <w:tcW w:w="1481" w:type="dxa"/>
            <w:tcBorders>
              <w:bottom w:val="single" w:sz="4" w:space="0" w:color="auto"/>
            </w:tcBorders>
            <w:shd w:val="clear" w:color="auto" w:fill="auto"/>
            <w:noWrap/>
            <w:vAlign w:val="center"/>
          </w:tcPr>
          <w:p w14:paraId="333F0020" w14:textId="0D8CE9CD" w:rsidR="00C01FAB" w:rsidRPr="0098333E" w:rsidRDefault="00C01FAB" w:rsidP="00C01FAB">
            <w:pPr>
              <w:spacing w:after="0" w:line="240" w:lineRule="auto"/>
              <w:ind w:left="0" w:right="0" w:firstLine="0"/>
              <w:jc w:val="center"/>
              <w:rPr>
                <w:rFonts w:eastAsia="Times New Roman"/>
                <w:sz w:val="18"/>
                <w:szCs w:val="18"/>
              </w:rPr>
            </w:pPr>
            <w:r w:rsidRPr="00C01FAB">
              <w:rPr>
                <w:rFonts w:eastAsia="Times New Roman"/>
                <w:sz w:val="18"/>
                <w:szCs w:val="18"/>
              </w:rPr>
              <w:t>111</w:t>
            </w:r>
          </w:p>
        </w:tc>
        <w:tc>
          <w:tcPr>
            <w:tcW w:w="1359" w:type="dxa"/>
            <w:tcBorders>
              <w:bottom w:val="single" w:sz="4" w:space="0" w:color="auto"/>
            </w:tcBorders>
            <w:shd w:val="clear" w:color="auto" w:fill="auto"/>
            <w:noWrap/>
            <w:vAlign w:val="center"/>
          </w:tcPr>
          <w:p w14:paraId="12F4A4F1" w14:textId="71F212BE" w:rsidR="00C01FAB" w:rsidRPr="0098333E" w:rsidRDefault="00C01FAB" w:rsidP="00C01FAB">
            <w:pPr>
              <w:spacing w:after="0" w:line="240" w:lineRule="auto"/>
              <w:ind w:left="0" w:right="0" w:firstLine="0"/>
              <w:jc w:val="center"/>
              <w:rPr>
                <w:rFonts w:eastAsia="Times New Roman"/>
                <w:sz w:val="18"/>
                <w:szCs w:val="18"/>
              </w:rPr>
            </w:pPr>
            <w:r w:rsidRPr="00C01FAB">
              <w:rPr>
                <w:rFonts w:eastAsia="Times New Roman"/>
                <w:sz w:val="18"/>
                <w:szCs w:val="18"/>
              </w:rPr>
              <w:t>13</w:t>
            </w:r>
          </w:p>
        </w:tc>
        <w:tc>
          <w:tcPr>
            <w:tcW w:w="861" w:type="dxa"/>
            <w:tcBorders>
              <w:bottom w:val="single" w:sz="4" w:space="0" w:color="auto"/>
            </w:tcBorders>
            <w:shd w:val="clear" w:color="auto" w:fill="auto"/>
            <w:noWrap/>
            <w:vAlign w:val="center"/>
          </w:tcPr>
          <w:p w14:paraId="4E6878CF" w14:textId="5CB64A22" w:rsidR="00C01FAB" w:rsidRPr="0098333E" w:rsidRDefault="00C01FAB" w:rsidP="00C01FAB">
            <w:pPr>
              <w:spacing w:after="0" w:line="240" w:lineRule="auto"/>
              <w:ind w:left="0" w:right="0" w:firstLine="0"/>
              <w:jc w:val="center"/>
              <w:rPr>
                <w:rFonts w:eastAsia="Times New Roman"/>
                <w:sz w:val="18"/>
                <w:szCs w:val="18"/>
              </w:rPr>
            </w:pPr>
            <w:r w:rsidRPr="00C01FAB">
              <w:rPr>
                <w:rFonts w:eastAsia="Times New Roman"/>
                <w:sz w:val="18"/>
                <w:szCs w:val="18"/>
              </w:rPr>
              <w:t>30</w:t>
            </w:r>
          </w:p>
        </w:tc>
        <w:tc>
          <w:tcPr>
            <w:tcW w:w="840" w:type="dxa"/>
            <w:tcBorders>
              <w:bottom w:val="single" w:sz="4" w:space="0" w:color="auto"/>
            </w:tcBorders>
            <w:shd w:val="clear" w:color="auto" w:fill="auto"/>
            <w:noWrap/>
            <w:vAlign w:val="center"/>
          </w:tcPr>
          <w:p w14:paraId="18EF6D13" w14:textId="4F2E4D45" w:rsidR="00C01FAB" w:rsidRPr="0098333E" w:rsidRDefault="00C01FAB" w:rsidP="00C01FAB">
            <w:pPr>
              <w:spacing w:after="0" w:line="240" w:lineRule="auto"/>
              <w:ind w:left="0" w:right="0" w:firstLine="0"/>
              <w:jc w:val="center"/>
              <w:rPr>
                <w:rFonts w:eastAsia="Times New Roman"/>
                <w:sz w:val="18"/>
                <w:szCs w:val="18"/>
              </w:rPr>
            </w:pPr>
            <w:r w:rsidRPr="00C01FAB">
              <w:rPr>
                <w:rFonts w:eastAsia="Times New Roman"/>
                <w:sz w:val="18"/>
                <w:szCs w:val="18"/>
              </w:rPr>
              <w:t>19</w:t>
            </w:r>
          </w:p>
        </w:tc>
        <w:tc>
          <w:tcPr>
            <w:tcW w:w="1115" w:type="dxa"/>
            <w:tcBorders>
              <w:bottom w:val="single" w:sz="4" w:space="0" w:color="auto"/>
            </w:tcBorders>
            <w:shd w:val="clear" w:color="auto" w:fill="auto"/>
            <w:noWrap/>
            <w:vAlign w:val="center"/>
          </w:tcPr>
          <w:p w14:paraId="34383D82" w14:textId="234641DC" w:rsidR="00C01FAB" w:rsidRPr="0098333E" w:rsidRDefault="00C01FAB" w:rsidP="00C01FAB">
            <w:pPr>
              <w:spacing w:after="0" w:line="240" w:lineRule="auto"/>
              <w:ind w:left="0" w:right="0" w:firstLine="0"/>
              <w:jc w:val="center"/>
              <w:rPr>
                <w:rFonts w:eastAsia="Times New Roman"/>
                <w:sz w:val="18"/>
                <w:szCs w:val="18"/>
              </w:rPr>
            </w:pPr>
            <w:r w:rsidRPr="00C01FAB">
              <w:rPr>
                <w:rFonts w:eastAsia="Times New Roman"/>
                <w:sz w:val="18"/>
                <w:szCs w:val="18"/>
              </w:rPr>
              <w:t>317</w:t>
            </w:r>
          </w:p>
        </w:tc>
      </w:tr>
      <w:tr w:rsidR="00C01FAB" w:rsidRPr="0098333E" w14:paraId="0AC849F3" w14:textId="77777777" w:rsidTr="003D60E7">
        <w:trPr>
          <w:trHeight w:val="153"/>
        </w:trPr>
        <w:tc>
          <w:tcPr>
            <w:tcW w:w="1041" w:type="dxa"/>
            <w:shd w:val="clear" w:color="auto" w:fill="E2EFD9" w:themeFill="accent6" w:themeFillTint="33"/>
            <w:noWrap/>
            <w:vAlign w:val="center"/>
            <w:hideMark/>
          </w:tcPr>
          <w:p w14:paraId="4672B3D4" w14:textId="77777777" w:rsidR="00C01FAB" w:rsidRPr="0098333E" w:rsidRDefault="00C01FAB" w:rsidP="00C01FAB">
            <w:pPr>
              <w:spacing w:after="0" w:line="240" w:lineRule="auto"/>
              <w:ind w:left="0" w:right="0" w:firstLine="0"/>
              <w:rPr>
                <w:rFonts w:eastAsia="Times New Roman"/>
                <w:b/>
                <w:sz w:val="18"/>
                <w:szCs w:val="18"/>
              </w:rPr>
            </w:pPr>
            <w:r w:rsidRPr="0098333E">
              <w:rPr>
                <w:rFonts w:eastAsia="Times New Roman"/>
                <w:b/>
                <w:sz w:val="18"/>
                <w:szCs w:val="18"/>
              </w:rPr>
              <w:t>Total general</w:t>
            </w:r>
          </w:p>
        </w:tc>
        <w:tc>
          <w:tcPr>
            <w:tcW w:w="1252" w:type="dxa"/>
            <w:shd w:val="clear" w:color="auto" w:fill="E2EFD9" w:themeFill="accent6" w:themeFillTint="33"/>
            <w:noWrap/>
            <w:vAlign w:val="center"/>
          </w:tcPr>
          <w:p w14:paraId="39699FDC" w14:textId="433BDC78" w:rsidR="00C01FAB" w:rsidRPr="00C01FAB" w:rsidRDefault="00C01FAB" w:rsidP="00C01FAB">
            <w:pPr>
              <w:spacing w:after="0" w:line="240" w:lineRule="auto"/>
              <w:ind w:left="0" w:right="0" w:firstLine="0"/>
              <w:jc w:val="center"/>
              <w:rPr>
                <w:rFonts w:eastAsia="Times New Roman"/>
                <w:b/>
                <w:sz w:val="18"/>
                <w:szCs w:val="18"/>
              </w:rPr>
            </w:pPr>
            <w:r w:rsidRPr="00C01FAB">
              <w:rPr>
                <w:rFonts w:eastAsia="Times New Roman"/>
                <w:b/>
                <w:sz w:val="18"/>
                <w:szCs w:val="18"/>
              </w:rPr>
              <w:t>1013</w:t>
            </w:r>
          </w:p>
        </w:tc>
        <w:tc>
          <w:tcPr>
            <w:tcW w:w="1094" w:type="dxa"/>
            <w:shd w:val="clear" w:color="auto" w:fill="E2EFD9" w:themeFill="accent6" w:themeFillTint="33"/>
            <w:noWrap/>
            <w:vAlign w:val="center"/>
          </w:tcPr>
          <w:p w14:paraId="24269E94" w14:textId="460F8C6C" w:rsidR="00C01FAB" w:rsidRPr="00C01FAB" w:rsidRDefault="00C01FAB" w:rsidP="00C01FAB">
            <w:pPr>
              <w:spacing w:after="0" w:line="240" w:lineRule="auto"/>
              <w:ind w:left="0" w:right="0" w:firstLine="0"/>
              <w:jc w:val="center"/>
              <w:rPr>
                <w:rFonts w:eastAsia="Times New Roman"/>
                <w:b/>
                <w:sz w:val="18"/>
                <w:szCs w:val="18"/>
              </w:rPr>
            </w:pPr>
            <w:r w:rsidRPr="00C01FAB">
              <w:rPr>
                <w:rFonts w:eastAsia="Times New Roman"/>
                <w:b/>
                <w:sz w:val="18"/>
                <w:szCs w:val="18"/>
              </w:rPr>
              <w:t>234</w:t>
            </w:r>
          </w:p>
        </w:tc>
        <w:tc>
          <w:tcPr>
            <w:tcW w:w="901" w:type="dxa"/>
            <w:shd w:val="clear" w:color="auto" w:fill="E2EFD9" w:themeFill="accent6" w:themeFillTint="33"/>
            <w:noWrap/>
            <w:vAlign w:val="center"/>
          </w:tcPr>
          <w:p w14:paraId="789E5D91" w14:textId="5D8ADEDA" w:rsidR="00C01FAB" w:rsidRPr="00C01FAB" w:rsidRDefault="00C01FAB" w:rsidP="00C01FAB">
            <w:pPr>
              <w:spacing w:after="0" w:line="240" w:lineRule="auto"/>
              <w:ind w:left="0" w:right="0" w:firstLine="0"/>
              <w:jc w:val="center"/>
              <w:rPr>
                <w:rFonts w:eastAsia="Times New Roman"/>
                <w:b/>
                <w:sz w:val="18"/>
                <w:szCs w:val="18"/>
              </w:rPr>
            </w:pPr>
            <w:r w:rsidRPr="00C01FAB">
              <w:rPr>
                <w:rFonts w:eastAsia="Times New Roman"/>
                <w:b/>
                <w:sz w:val="18"/>
                <w:szCs w:val="18"/>
              </w:rPr>
              <w:t>140</w:t>
            </w:r>
          </w:p>
        </w:tc>
        <w:tc>
          <w:tcPr>
            <w:tcW w:w="811" w:type="dxa"/>
            <w:shd w:val="clear" w:color="auto" w:fill="E2EFD9" w:themeFill="accent6" w:themeFillTint="33"/>
            <w:noWrap/>
            <w:vAlign w:val="center"/>
          </w:tcPr>
          <w:p w14:paraId="6E7880A7" w14:textId="3394464F" w:rsidR="00C01FAB" w:rsidRPr="00C01FAB" w:rsidRDefault="00C01FAB" w:rsidP="00C01FAB">
            <w:pPr>
              <w:spacing w:after="0" w:line="240" w:lineRule="auto"/>
              <w:ind w:left="0" w:right="0" w:firstLine="0"/>
              <w:jc w:val="center"/>
              <w:rPr>
                <w:rFonts w:eastAsia="Times New Roman"/>
                <w:b/>
                <w:sz w:val="18"/>
                <w:szCs w:val="18"/>
              </w:rPr>
            </w:pPr>
            <w:r w:rsidRPr="00C01FAB">
              <w:rPr>
                <w:rFonts w:eastAsia="Times New Roman"/>
                <w:b/>
                <w:sz w:val="18"/>
                <w:szCs w:val="18"/>
              </w:rPr>
              <w:t>2</w:t>
            </w:r>
          </w:p>
        </w:tc>
        <w:tc>
          <w:tcPr>
            <w:tcW w:w="1481" w:type="dxa"/>
            <w:shd w:val="clear" w:color="auto" w:fill="E2EFD9" w:themeFill="accent6" w:themeFillTint="33"/>
            <w:noWrap/>
            <w:vAlign w:val="center"/>
          </w:tcPr>
          <w:p w14:paraId="1FEC85F9" w14:textId="6EC608D8" w:rsidR="00C01FAB" w:rsidRPr="00C01FAB" w:rsidRDefault="00C01FAB" w:rsidP="00C01FAB">
            <w:pPr>
              <w:spacing w:after="0" w:line="240" w:lineRule="auto"/>
              <w:ind w:left="0" w:right="0" w:firstLine="0"/>
              <w:jc w:val="center"/>
              <w:rPr>
                <w:rFonts w:eastAsia="Times New Roman"/>
                <w:b/>
                <w:sz w:val="18"/>
                <w:szCs w:val="18"/>
              </w:rPr>
            </w:pPr>
            <w:r w:rsidRPr="00C01FAB">
              <w:rPr>
                <w:rFonts w:eastAsia="Times New Roman"/>
                <w:b/>
                <w:sz w:val="18"/>
                <w:szCs w:val="18"/>
              </w:rPr>
              <w:t>1005</w:t>
            </w:r>
          </w:p>
        </w:tc>
        <w:tc>
          <w:tcPr>
            <w:tcW w:w="1359" w:type="dxa"/>
            <w:shd w:val="clear" w:color="auto" w:fill="E2EFD9" w:themeFill="accent6" w:themeFillTint="33"/>
            <w:noWrap/>
            <w:vAlign w:val="center"/>
          </w:tcPr>
          <w:p w14:paraId="4FDC6C4F" w14:textId="3E4E3031" w:rsidR="00C01FAB" w:rsidRPr="00C01FAB" w:rsidRDefault="00C01FAB" w:rsidP="00C01FAB">
            <w:pPr>
              <w:spacing w:after="0" w:line="240" w:lineRule="auto"/>
              <w:ind w:left="0" w:right="0" w:firstLine="0"/>
              <w:jc w:val="center"/>
              <w:rPr>
                <w:rFonts w:eastAsia="Times New Roman"/>
                <w:b/>
                <w:sz w:val="18"/>
                <w:szCs w:val="18"/>
              </w:rPr>
            </w:pPr>
            <w:r w:rsidRPr="00C01FAB">
              <w:rPr>
                <w:rFonts w:eastAsia="Times New Roman"/>
                <w:b/>
                <w:sz w:val="18"/>
                <w:szCs w:val="18"/>
              </w:rPr>
              <w:t>132</w:t>
            </w:r>
          </w:p>
        </w:tc>
        <w:tc>
          <w:tcPr>
            <w:tcW w:w="861" w:type="dxa"/>
            <w:shd w:val="clear" w:color="auto" w:fill="E2EFD9" w:themeFill="accent6" w:themeFillTint="33"/>
            <w:noWrap/>
            <w:vAlign w:val="center"/>
          </w:tcPr>
          <w:p w14:paraId="5633FE25" w14:textId="5846F1C9" w:rsidR="00C01FAB" w:rsidRPr="00C01FAB" w:rsidRDefault="00C01FAB" w:rsidP="00C01FAB">
            <w:pPr>
              <w:spacing w:after="0" w:line="240" w:lineRule="auto"/>
              <w:ind w:left="0" w:right="0" w:firstLine="0"/>
              <w:jc w:val="center"/>
              <w:rPr>
                <w:rFonts w:eastAsia="Times New Roman"/>
                <w:b/>
                <w:sz w:val="18"/>
                <w:szCs w:val="18"/>
              </w:rPr>
            </w:pPr>
            <w:r w:rsidRPr="00C01FAB">
              <w:rPr>
                <w:rFonts w:eastAsia="Times New Roman"/>
                <w:b/>
                <w:sz w:val="18"/>
                <w:szCs w:val="18"/>
              </w:rPr>
              <w:t>155</w:t>
            </w:r>
          </w:p>
        </w:tc>
        <w:tc>
          <w:tcPr>
            <w:tcW w:w="840" w:type="dxa"/>
            <w:shd w:val="clear" w:color="auto" w:fill="E2EFD9" w:themeFill="accent6" w:themeFillTint="33"/>
            <w:noWrap/>
            <w:vAlign w:val="center"/>
          </w:tcPr>
          <w:p w14:paraId="23A9BD6A" w14:textId="3E573213" w:rsidR="00C01FAB" w:rsidRPr="00C01FAB" w:rsidRDefault="00C01FAB" w:rsidP="00C01FAB">
            <w:pPr>
              <w:spacing w:after="0" w:line="240" w:lineRule="auto"/>
              <w:ind w:left="0" w:right="0" w:firstLine="0"/>
              <w:jc w:val="center"/>
              <w:rPr>
                <w:rFonts w:eastAsia="Times New Roman"/>
                <w:b/>
                <w:sz w:val="18"/>
                <w:szCs w:val="18"/>
              </w:rPr>
            </w:pPr>
            <w:r w:rsidRPr="00C01FAB">
              <w:rPr>
                <w:rFonts w:eastAsia="Times New Roman"/>
                <w:b/>
                <w:sz w:val="18"/>
                <w:szCs w:val="18"/>
              </w:rPr>
              <w:t>126</w:t>
            </w:r>
          </w:p>
        </w:tc>
        <w:tc>
          <w:tcPr>
            <w:tcW w:w="1115" w:type="dxa"/>
            <w:shd w:val="clear" w:color="auto" w:fill="E2EFD9" w:themeFill="accent6" w:themeFillTint="33"/>
            <w:noWrap/>
            <w:vAlign w:val="center"/>
          </w:tcPr>
          <w:p w14:paraId="41D45B88" w14:textId="2F42B644" w:rsidR="00C01FAB" w:rsidRPr="00C01FAB" w:rsidRDefault="00C01FAB" w:rsidP="003D60E7">
            <w:pPr>
              <w:spacing w:after="0" w:line="240" w:lineRule="auto"/>
              <w:ind w:left="0" w:right="0" w:firstLine="0"/>
              <w:jc w:val="center"/>
              <w:rPr>
                <w:rFonts w:eastAsia="Times New Roman"/>
                <w:b/>
                <w:sz w:val="18"/>
                <w:szCs w:val="18"/>
              </w:rPr>
            </w:pPr>
            <w:r w:rsidRPr="00C01FAB">
              <w:rPr>
                <w:rFonts w:eastAsia="Times New Roman"/>
                <w:b/>
                <w:sz w:val="18"/>
                <w:szCs w:val="18"/>
              </w:rPr>
              <w:t>2807</w:t>
            </w:r>
          </w:p>
        </w:tc>
      </w:tr>
    </w:tbl>
    <w:p w14:paraId="34AB8AD8" w14:textId="77777777" w:rsidR="003B1DFD" w:rsidRPr="002B1BEB" w:rsidRDefault="003B1DFD" w:rsidP="00123B06">
      <w:pPr>
        <w:spacing w:after="0" w:line="276" w:lineRule="auto"/>
        <w:ind w:left="0" w:right="0" w:firstLine="0"/>
        <w:rPr>
          <w:szCs w:val="24"/>
        </w:rPr>
      </w:pPr>
    </w:p>
    <w:p w14:paraId="212D2AC4" w14:textId="77777777" w:rsidR="002B1BEB" w:rsidRPr="002B1BEB" w:rsidRDefault="002B1BEB" w:rsidP="002B1BEB">
      <w:pPr>
        <w:pStyle w:val="Prrafodelista"/>
        <w:numPr>
          <w:ilvl w:val="0"/>
          <w:numId w:val="1"/>
        </w:numPr>
        <w:spacing w:after="0" w:line="276" w:lineRule="auto"/>
        <w:ind w:right="0"/>
        <w:rPr>
          <w:b/>
          <w:szCs w:val="24"/>
        </w:rPr>
      </w:pPr>
      <w:r w:rsidRPr="002B1BEB">
        <w:rPr>
          <w:b/>
          <w:szCs w:val="24"/>
        </w:rPr>
        <w:t xml:space="preserve">Empleos de </w:t>
      </w:r>
      <w:r>
        <w:rPr>
          <w:b/>
          <w:szCs w:val="24"/>
        </w:rPr>
        <w:t>Libre Nombramiento y Remoción:</w:t>
      </w:r>
    </w:p>
    <w:p w14:paraId="5CCE6157" w14:textId="77777777" w:rsidR="00370468" w:rsidRPr="002B1BEB" w:rsidRDefault="00370468" w:rsidP="00123B06">
      <w:pPr>
        <w:spacing w:after="0" w:line="276" w:lineRule="auto"/>
        <w:ind w:left="0" w:right="0" w:firstLine="0"/>
        <w:rPr>
          <w:szCs w:val="24"/>
        </w:rPr>
      </w:pPr>
    </w:p>
    <w:tbl>
      <w:tblPr>
        <w:tblW w:w="104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7"/>
        <w:gridCol w:w="1271"/>
        <w:gridCol w:w="2749"/>
        <w:gridCol w:w="1276"/>
        <w:gridCol w:w="1383"/>
        <w:gridCol w:w="1196"/>
        <w:gridCol w:w="1159"/>
      </w:tblGrid>
      <w:tr w:rsidR="00123B06" w:rsidRPr="0098333E" w14:paraId="68A76703" w14:textId="77777777" w:rsidTr="003D60E7">
        <w:trPr>
          <w:trHeight w:val="320"/>
        </w:trPr>
        <w:tc>
          <w:tcPr>
            <w:tcW w:w="10401" w:type="dxa"/>
            <w:gridSpan w:val="7"/>
            <w:tcBorders>
              <w:bottom w:val="single" w:sz="4" w:space="0" w:color="auto"/>
            </w:tcBorders>
            <w:shd w:val="clear" w:color="000000" w:fill="C6E0B4"/>
            <w:noWrap/>
            <w:vAlign w:val="center"/>
            <w:hideMark/>
          </w:tcPr>
          <w:p w14:paraId="74793306" w14:textId="77777777" w:rsidR="00123B06" w:rsidRPr="0098333E" w:rsidRDefault="00123B06" w:rsidP="00123B06">
            <w:pPr>
              <w:spacing w:after="0" w:line="240" w:lineRule="auto"/>
              <w:ind w:left="0" w:right="0" w:firstLine="0"/>
              <w:jc w:val="center"/>
              <w:rPr>
                <w:rFonts w:eastAsia="Times New Roman"/>
                <w:b/>
                <w:bCs/>
                <w:sz w:val="18"/>
                <w:szCs w:val="18"/>
              </w:rPr>
            </w:pPr>
            <w:r w:rsidRPr="0098333E">
              <w:rPr>
                <w:rFonts w:eastAsia="Times New Roman"/>
                <w:b/>
                <w:bCs/>
                <w:sz w:val="18"/>
                <w:szCs w:val="18"/>
              </w:rPr>
              <w:t>EMPLEOS DE LINOMBRAMIENTO Y REMOCIÓN</w:t>
            </w:r>
          </w:p>
        </w:tc>
      </w:tr>
      <w:tr w:rsidR="002B1BEB" w:rsidRPr="0098333E" w14:paraId="78C6D1E6" w14:textId="77777777" w:rsidTr="003D60E7">
        <w:trPr>
          <w:trHeight w:val="559"/>
        </w:trPr>
        <w:tc>
          <w:tcPr>
            <w:tcW w:w="1367" w:type="dxa"/>
            <w:shd w:val="clear" w:color="auto" w:fill="E2EFD9" w:themeFill="accent6" w:themeFillTint="33"/>
            <w:noWrap/>
            <w:vAlign w:val="center"/>
            <w:hideMark/>
          </w:tcPr>
          <w:p w14:paraId="7927C56A" w14:textId="77777777" w:rsidR="00123B06" w:rsidRPr="00BD6850" w:rsidRDefault="002B1BEB" w:rsidP="002B1BEB">
            <w:pPr>
              <w:spacing w:after="0" w:line="240" w:lineRule="auto"/>
              <w:ind w:left="0" w:right="0" w:firstLine="0"/>
              <w:jc w:val="center"/>
              <w:rPr>
                <w:rFonts w:eastAsia="Times New Roman"/>
                <w:b/>
                <w:sz w:val="16"/>
                <w:szCs w:val="16"/>
              </w:rPr>
            </w:pPr>
            <w:r w:rsidRPr="00BD6850">
              <w:rPr>
                <w:rFonts w:eastAsia="Times New Roman"/>
                <w:b/>
                <w:sz w:val="16"/>
                <w:szCs w:val="16"/>
              </w:rPr>
              <w:t>Nivel</w:t>
            </w:r>
          </w:p>
        </w:tc>
        <w:tc>
          <w:tcPr>
            <w:tcW w:w="1271" w:type="dxa"/>
            <w:shd w:val="clear" w:color="auto" w:fill="E2EFD9" w:themeFill="accent6" w:themeFillTint="33"/>
            <w:noWrap/>
            <w:vAlign w:val="center"/>
            <w:hideMark/>
          </w:tcPr>
          <w:p w14:paraId="05CD5FDC" w14:textId="77777777" w:rsidR="00123B06" w:rsidRPr="00BD6850" w:rsidRDefault="00123B06" w:rsidP="002B1BEB">
            <w:pPr>
              <w:spacing w:after="0" w:line="240" w:lineRule="auto"/>
              <w:ind w:left="0" w:right="0" w:firstLine="0"/>
              <w:jc w:val="center"/>
              <w:rPr>
                <w:rFonts w:eastAsia="Times New Roman"/>
                <w:b/>
                <w:sz w:val="16"/>
                <w:szCs w:val="16"/>
              </w:rPr>
            </w:pPr>
            <w:r w:rsidRPr="00BD6850">
              <w:rPr>
                <w:rFonts w:eastAsia="Times New Roman"/>
                <w:b/>
                <w:sz w:val="16"/>
                <w:szCs w:val="16"/>
              </w:rPr>
              <w:t>Carrera Administrativa</w:t>
            </w:r>
          </w:p>
        </w:tc>
        <w:tc>
          <w:tcPr>
            <w:tcW w:w="2749" w:type="dxa"/>
            <w:shd w:val="clear" w:color="auto" w:fill="E2EFD9" w:themeFill="accent6" w:themeFillTint="33"/>
            <w:noWrap/>
            <w:vAlign w:val="center"/>
            <w:hideMark/>
          </w:tcPr>
          <w:p w14:paraId="32E32136" w14:textId="77777777" w:rsidR="00123B06" w:rsidRPr="00BD6850" w:rsidRDefault="00123B06" w:rsidP="002B1BEB">
            <w:pPr>
              <w:spacing w:after="0" w:line="240" w:lineRule="auto"/>
              <w:ind w:left="0" w:right="0" w:firstLine="0"/>
              <w:jc w:val="center"/>
              <w:rPr>
                <w:rFonts w:eastAsia="Times New Roman"/>
                <w:b/>
                <w:sz w:val="16"/>
                <w:szCs w:val="16"/>
              </w:rPr>
            </w:pPr>
            <w:r w:rsidRPr="00BD6850">
              <w:rPr>
                <w:rFonts w:eastAsia="Times New Roman"/>
                <w:b/>
                <w:sz w:val="16"/>
                <w:szCs w:val="16"/>
              </w:rPr>
              <w:t>Comisión para desempeñar cargos de libre nombramiento y remoción</w:t>
            </w:r>
          </w:p>
        </w:tc>
        <w:tc>
          <w:tcPr>
            <w:tcW w:w="1276" w:type="dxa"/>
            <w:shd w:val="clear" w:color="auto" w:fill="E2EFD9" w:themeFill="accent6" w:themeFillTint="33"/>
            <w:noWrap/>
            <w:vAlign w:val="center"/>
            <w:hideMark/>
          </w:tcPr>
          <w:p w14:paraId="4E7DE77D" w14:textId="77777777" w:rsidR="00123B06" w:rsidRPr="00BD6850" w:rsidRDefault="00123B06" w:rsidP="002B1BEB">
            <w:pPr>
              <w:spacing w:after="0" w:line="240" w:lineRule="auto"/>
              <w:ind w:left="0" w:right="0" w:firstLine="0"/>
              <w:jc w:val="center"/>
              <w:rPr>
                <w:rFonts w:eastAsia="Times New Roman"/>
                <w:b/>
                <w:sz w:val="16"/>
                <w:szCs w:val="16"/>
              </w:rPr>
            </w:pPr>
            <w:r w:rsidRPr="00BD6850">
              <w:rPr>
                <w:rFonts w:eastAsia="Times New Roman"/>
                <w:b/>
                <w:sz w:val="16"/>
                <w:szCs w:val="16"/>
              </w:rPr>
              <w:t>Encargo en funciones</w:t>
            </w:r>
          </w:p>
        </w:tc>
        <w:tc>
          <w:tcPr>
            <w:tcW w:w="1383" w:type="dxa"/>
            <w:shd w:val="clear" w:color="auto" w:fill="E2EFD9" w:themeFill="accent6" w:themeFillTint="33"/>
            <w:noWrap/>
            <w:vAlign w:val="center"/>
            <w:hideMark/>
          </w:tcPr>
          <w:p w14:paraId="4F267C34" w14:textId="77777777" w:rsidR="00123B06" w:rsidRPr="00BD6850" w:rsidRDefault="00123B06" w:rsidP="002B1BEB">
            <w:pPr>
              <w:spacing w:after="0" w:line="240" w:lineRule="auto"/>
              <w:ind w:left="0" w:right="0" w:firstLine="0"/>
              <w:jc w:val="center"/>
              <w:rPr>
                <w:rFonts w:eastAsia="Times New Roman"/>
                <w:b/>
                <w:sz w:val="16"/>
                <w:szCs w:val="16"/>
              </w:rPr>
            </w:pPr>
            <w:r w:rsidRPr="00BD6850">
              <w:rPr>
                <w:rFonts w:eastAsia="Times New Roman"/>
                <w:b/>
                <w:sz w:val="16"/>
                <w:szCs w:val="16"/>
              </w:rPr>
              <w:t>Libre Nombramiento y Remoción</w:t>
            </w:r>
          </w:p>
        </w:tc>
        <w:tc>
          <w:tcPr>
            <w:tcW w:w="1196" w:type="dxa"/>
            <w:shd w:val="clear" w:color="auto" w:fill="E2EFD9" w:themeFill="accent6" w:themeFillTint="33"/>
            <w:noWrap/>
            <w:vAlign w:val="center"/>
            <w:hideMark/>
          </w:tcPr>
          <w:p w14:paraId="1277AFE9" w14:textId="77777777" w:rsidR="00123B06" w:rsidRPr="00BD6850" w:rsidRDefault="00123B06" w:rsidP="002B1BEB">
            <w:pPr>
              <w:spacing w:after="0" w:line="240" w:lineRule="auto"/>
              <w:ind w:left="0" w:right="0" w:firstLine="0"/>
              <w:jc w:val="center"/>
              <w:rPr>
                <w:rFonts w:eastAsia="Times New Roman"/>
                <w:b/>
                <w:sz w:val="16"/>
                <w:szCs w:val="16"/>
              </w:rPr>
            </w:pPr>
            <w:r w:rsidRPr="00BD6850">
              <w:rPr>
                <w:rFonts w:eastAsia="Times New Roman"/>
                <w:b/>
                <w:sz w:val="16"/>
                <w:szCs w:val="16"/>
              </w:rPr>
              <w:t>Vacante Definitiva</w:t>
            </w:r>
          </w:p>
        </w:tc>
        <w:tc>
          <w:tcPr>
            <w:tcW w:w="1159" w:type="dxa"/>
            <w:shd w:val="clear" w:color="auto" w:fill="E2EFD9" w:themeFill="accent6" w:themeFillTint="33"/>
            <w:noWrap/>
            <w:vAlign w:val="center"/>
            <w:hideMark/>
          </w:tcPr>
          <w:p w14:paraId="14A42908" w14:textId="77777777" w:rsidR="00123B06" w:rsidRPr="00BD6850" w:rsidRDefault="00123B06" w:rsidP="002B1BEB">
            <w:pPr>
              <w:spacing w:after="0" w:line="240" w:lineRule="auto"/>
              <w:ind w:left="0" w:right="0" w:firstLine="0"/>
              <w:jc w:val="center"/>
              <w:rPr>
                <w:rFonts w:eastAsia="Times New Roman"/>
                <w:b/>
                <w:sz w:val="16"/>
                <w:szCs w:val="16"/>
              </w:rPr>
            </w:pPr>
            <w:r w:rsidRPr="00BD6850">
              <w:rPr>
                <w:rFonts w:eastAsia="Times New Roman"/>
                <w:b/>
                <w:sz w:val="16"/>
                <w:szCs w:val="16"/>
              </w:rPr>
              <w:t>Total general</w:t>
            </w:r>
          </w:p>
        </w:tc>
      </w:tr>
      <w:tr w:rsidR="00963023" w:rsidRPr="0098333E" w14:paraId="3CCA7888" w14:textId="77777777" w:rsidTr="003D60E7">
        <w:trPr>
          <w:trHeight w:val="177"/>
        </w:trPr>
        <w:tc>
          <w:tcPr>
            <w:tcW w:w="1367" w:type="dxa"/>
            <w:shd w:val="clear" w:color="auto" w:fill="auto"/>
            <w:noWrap/>
            <w:vAlign w:val="center"/>
            <w:hideMark/>
          </w:tcPr>
          <w:p w14:paraId="7E6F5505" w14:textId="77777777" w:rsidR="00963023" w:rsidRPr="0098333E" w:rsidRDefault="00963023" w:rsidP="00963023">
            <w:pPr>
              <w:spacing w:after="0" w:line="240" w:lineRule="auto"/>
              <w:ind w:left="0" w:right="0" w:firstLine="0"/>
              <w:rPr>
                <w:rFonts w:eastAsia="Times New Roman"/>
                <w:sz w:val="18"/>
                <w:szCs w:val="18"/>
              </w:rPr>
            </w:pPr>
            <w:r w:rsidRPr="0098333E">
              <w:rPr>
                <w:rFonts w:eastAsia="Times New Roman"/>
                <w:sz w:val="18"/>
                <w:szCs w:val="18"/>
              </w:rPr>
              <w:t>Asesor</w:t>
            </w:r>
          </w:p>
        </w:tc>
        <w:tc>
          <w:tcPr>
            <w:tcW w:w="1271" w:type="dxa"/>
            <w:shd w:val="clear" w:color="auto" w:fill="auto"/>
            <w:noWrap/>
            <w:vAlign w:val="center"/>
            <w:hideMark/>
          </w:tcPr>
          <w:p w14:paraId="101D9363" w14:textId="5FDE15BF" w:rsidR="00963023" w:rsidRPr="0098333E" w:rsidRDefault="00963023" w:rsidP="00963023">
            <w:pPr>
              <w:spacing w:after="0" w:line="240" w:lineRule="auto"/>
              <w:ind w:left="0" w:right="0" w:firstLine="0"/>
              <w:jc w:val="center"/>
              <w:rPr>
                <w:rFonts w:eastAsia="Times New Roman"/>
                <w:sz w:val="18"/>
                <w:szCs w:val="18"/>
              </w:rPr>
            </w:pPr>
          </w:p>
        </w:tc>
        <w:tc>
          <w:tcPr>
            <w:tcW w:w="2749" w:type="dxa"/>
            <w:shd w:val="clear" w:color="auto" w:fill="auto"/>
            <w:noWrap/>
            <w:vAlign w:val="center"/>
            <w:hideMark/>
          </w:tcPr>
          <w:p w14:paraId="59ABE619" w14:textId="279A2775" w:rsidR="00963023" w:rsidRPr="0098333E" w:rsidRDefault="00963023" w:rsidP="00963023">
            <w:pPr>
              <w:spacing w:after="0" w:line="240" w:lineRule="auto"/>
              <w:ind w:left="0" w:right="0" w:firstLine="0"/>
              <w:jc w:val="center"/>
              <w:rPr>
                <w:rFonts w:eastAsia="Times New Roman"/>
                <w:sz w:val="18"/>
                <w:szCs w:val="18"/>
              </w:rPr>
            </w:pPr>
          </w:p>
        </w:tc>
        <w:tc>
          <w:tcPr>
            <w:tcW w:w="1276" w:type="dxa"/>
            <w:shd w:val="clear" w:color="auto" w:fill="auto"/>
            <w:noWrap/>
            <w:vAlign w:val="center"/>
            <w:hideMark/>
          </w:tcPr>
          <w:p w14:paraId="32A74292" w14:textId="3B34E07E" w:rsidR="00963023" w:rsidRPr="0098333E" w:rsidRDefault="00963023" w:rsidP="00963023">
            <w:pPr>
              <w:spacing w:after="0" w:line="240" w:lineRule="auto"/>
              <w:ind w:left="0" w:right="0" w:firstLine="0"/>
              <w:jc w:val="center"/>
              <w:rPr>
                <w:rFonts w:eastAsia="Times New Roman"/>
                <w:sz w:val="18"/>
                <w:szCs w:val="18"/>
              </w:rPr>
            </w:pPr>
          </w:p>
        </w:tc>
        <w:tc>
          <w:tcPr>
            <w:tcW w:w="1383" w:type="dxa"/>
            <w:shd w:val="clear" w:color="auto" w:fill="FFFFFF" w:themeFill="background1"/>
            <w:noWrap/>
            <w:vAlign w:val="center"/>
            <w:hideMark/>
          </w:tcPr>
          <w:p w14:paraId="55B1ADAF" w14:textId="0F79DB83" w:rsidR="00963023" w:rsidRPr="0098333E" w:rsidRDefault="00963023" w:rsidP="00963023">
            <w:pPr>
              <w:spacing w:after="0" w:line="240" w:lineRule="auto"/>
              <w:ind w:left="0" w:right="0" w:firstLine="0"/>
              <w:jc w:val="center"/>
              <w:rPr>
                <w:rFonts w:eastAsia="Times New Roman"/>
                <w:sz w:val="18"/>
                <w:szCs w:val="18"/>
              </w:rPr>
            </w:pPr>
            <w:r w:rsidRPr="00963023">
              <w:rPr>
                <w:rFonts w:eastAsia="Times New Roman"/>
                <w:sz w:val="18"/>
                <w:szCs w:val="18"/>
              </w:rPr>
              <w:t>7</w:t>
            </w:r>
          </w:p>
        </w:tc>
        <w:tc>
          <w:tcPr>
            <w:tcW w:w="1196" w:type="dxa"/>
            <w:shd w:val="clear" w:color="auto" w:fill="auto"/>
            <w:noWrap/>
            <w:vAlign w:val="center"/>
            <w:hideMark/>
          </w:tcPr>
          <w:p w14:paraId="1C60F9D4" w14:textId="03E360F7" w:rsidR="00963023" w:rsidRPr="0098333E" w:rsidRDefault="00963023" w:rsidP="00963023">
            <w:pPr>
              <w:spacing w:after="0" w:line="240" w:lineRule="auto"/>
              <w:ind w:left="0" w:right="0" w:firstLine="0"/>
              <w:jc w:val="center"/>
              <w:rPr>
                <w:rFonts w:eastAsia="Times New Roman"/>
                <w:sz w:val="18"/>
                <w:szCs w:val="18"/>
              </w:rPr>
            </w:pPr>
            <w:r w:rsidRPr="00963023">
              <w:rPr>
                <w:rFonts w:eastAsia="Times New Roman"/>
                <w:sz w:val="18"/>
                <w:szCs w:val="18"/>
              </w:rPr>
              <w:t>2</w:t>
            </w:r>
          </w:p>
        </w:tc>
        <w:tc>
          <w:tcPr>
            <w:tcW w:w="1159" w:type="dxa"/>
            <w:shd w:val="clear" w:color="auto" w:fill="auto"/>
            <w:noWrap/>
            <w:vAlign w:val="center"/>
            <w:hideMark/>
          </w:tcPr>
          <w:p w14:paraId="4F5CF908" w14:textId="5871CD47" w:rsidR="00963023" w:rsidRPr="0098333E" w:rsidRDefault="00963023" w:rsidP="00963023">
            <w:pPr>
              <w:spacing w:after="0" w:line="240" w:lineRule="auto"/>
              <w:ind w:left="0" w:right="0" w:firstLine="0"/>
              <w:jc w:val="center"/>
              <w:rPr>
                <w:rFonts w:eastAsia="Times New Roman"/>
                <w:sz w:val="18"/>
                <w:szCs w:val="18"/>
              </w:rPr>
            </w:pPr>
            <w:r w:rsidRPr="00963023">
              <w:rPr>
                <w:rFonts w:eastAsia="Times New Roman"/>
                <w:sz w:val="18"/>
                <w:szCs w:val="18"/>
              </w:rPr>
              <w:t>9</w:t>
            </w:r>
          </w:p>
        </w:tc>
      </w:tr>
      <w:tr w:rsidR="00963023" w:rsidRPr="0098333E" w14:paraId="0EA41C6A" w14:textId="77777777" w:rsidTr="003D60E7">
        <w:trPr>
          <w:trHeight w:val="177"/>
        </w:trPr>
        <w:tc>
          <w:tcPr>
            <w:tcW w:w="1367" w:type="dxa"/>
            <w:shd w:val="clear" w:color="auto" w:fill="auto"/>
            <w:noWrap/>
            <w:vAlign w:val="center"/>
            <w:hideMark/>
          </w:tcPr>
          <w:p w14:paraId="3E7EBDF7" w14:textId="77777777" w:rsidR="00963023" w:rsidRPr="0098333E" w:rsidRDefault="00963023" w:rsidP="00963023">
            <w:pPr>
              <w:spacing w:after="0" w:line="240" w:lineRule="auto"/>
              <w:ind w:left="0" w:right="0" w:firstLine="0"/>
              <w:rPr>
                <w:rFonts w:eastAsia="Times New Roman"/>
                <w:sz w:val="18"/>
                <w:szCs w:val="18"/>
              </w:rPr>
            </w:pPr>
            <w:r w:rsidRPr="0098333E">
              <w:rPr>
                <w:rFonts w:eastAsia="Times New Roman"/>
                <w:sz w:val="18"/>
                <w:szCs w:val="18"/>
              </w:rPr>
              <w:t>Asistencial</w:t>
            </w:r>
          </w:p>
        </w:tc>
        <w:tc>
          <w:tcPr>
            <w:tcW w:w="1271" w:type="dxa"/>
            <w:shd w:val="clear" w:color="auto" w:fill="auto"/>
            <w:noWrap/>
            <w:vAlign w:val="center"/>
            <w:hideMark/>
          </w:tcPr>
          <w:p w14:paraId="1F4A8E4A" w14:textId="0B40439A" w:rsidR="00963023" w:rsidRPr="0098333E" w:rsidRDefault="00963023" w:rsidP="00963023">
            <w:pPr>
              <w:spacing w:after="0" w:line="240" w:lineRule="auto"/>
              <w:ind w:left="0" w:right="0" w:firstLine="0"/>
              <w:jc w:val="center"/>
              <w:rPr>
                <w:rFonts w:eastAsia="Times New Roman"/>
                <w:sz w:val="18"/>
                <w:szCs w:val="18"/>
              </w:rPr>
            </w:pPr>
            <w:r w:rsidRPr="00963023">
              <w:rPr>
                <w:rFonts w:eastAsia="Times New Roman"/>
                <w:sz w:val="18"/>
                <w:szCs w:val="18"/>
              </w:rPr>
              <w:t>4</w:t>
            </w:r>
          </w:p>
        </w:tc>
        <w:tc>
          <w:tcPr>
            <w:tcW w:w="2749" w:type="dxa"/>
            <w:shd w:val="clear" w:color="auto" w:fill="auto"/>
            <w:noWrap/>
            <w:vAlign w:val="center"/>
            <w:hideMark/>
          </w:tcPr>
          <w:p w14:paraId="0A417365" w14:textId="5FE884E0" w:rsidR="00963023" w:rsidRPr="0098333E" w:rsidRDefault="00963023" w:rsidP="00963023">
            <w:pPr>
              <w:spacing w:after="0" w:line="240" w:lineRule="auto"/>
              <w:ind w:left="0" w:right="0" w:firstLine="0"/>
              <w:jc w:val="center"/>
              <w:rPr>
                <w:rFonts w:eastAsia="Times New Roman"/>
                <w:sz w:val="18"/>
                <w:szCs w:val="18"/>
              </w:rPr>
            </w:pPr>
          </w:p>
        </w:tc>
        <w:tc>
          <w:tcPr>
            <w:tcW w:w="1276" w:type="dxa"/>
            <w:shd w:val="clear" w:color="auto" w:fill="auto"/>
            <w:noWrap/>
            <w:vAlign w:val="center"/>
            <w:hideMark/>
          </w:tcPr>
          <w:p w14:paraId="0BF49A40" w14:textId="3D8BD1B3" w:rsidR="00963023" w:rsidRPr="0098333E" w:rsidRDefault="00963023" w:rsidP="00963023">
            <w:pPr>
              <w:spacing w:after="0" w:line="240" w:lineRule="auto"/>
              <w:ind w:left="0" w:right="0" w:firstLine="0"/>
              <w:jc w:val="center"/>
              <w:rPr>
                <w:rFonts w:eastAsia="Times New Roman"/>
                <w:sz w:val="18"/>
                <w:szCs w:val="18"/>
              </w:rPr>
            </w:pPr>
            <w:r>
              <w:rPr>
                <w:rFonts w:eastAsia="Times New Roman"/>
                <w:sz w:val="18"/>
                <w:szCs w:val="18"/>
              </w:rPr>
              <w:t>1</w:t>
            </w:r>
          </w:p>
        </w:tc>
        <w:tc>
          <w:tcPr>
            <w:tcW w:w="1383" w:type="dxa"/>
            <w:shd w:val="clear" w:color="auto" w:fill="FFFFFF" w:themeFill="background1"/>
            <w:noWrap/>
            <w:vAlign w:val="center"/>
            <w:hideMark/>
          </w:tcPr>
          <w:p w14:paraId="41CE3156" w14:textId="47CA8F30" w:rsidR="00963023" w:rsidRPr="0098333E" w:rsidRDefault="00963023" w:rsidP="00963023">
            <w:pPr>
              <w:spacing w:after="0" w:line="240" w:lineRule="auto"/>
              <w:ind w:left="0" w:right="0" w:firstLine="0"/>
              <w:jc w:val="center"/>
              <w:rPr>
                <w:rFonts w:eastAsia="Times New Roman"/>
                <w:sz w:val="18"/>
                <w:szCs w:val="18"/>
              </w:rPr>
            </w:pPr>
            <w:r w:rsidRPr="00963023">
              <w:rPr>
                <w:rFonts w:eastAsia="Times New Roman"/>
                <w:sz w:val="18"/>
                <w:szCs w:val="18"/>
              </w:rPr>
              <w:t>40</w:t>
            </w:r>
          </w:p>
        </w:tc>
        <w:tc>
          <w:tcPr>
            <w:tcW w:w="1196" w:type="dxa"/>
            <w:shd w:val="clear" w:color="auto" w:fill="auto"/>
            <w:noWrap/>
            <w:vAlign w:val="center"/>
            <w:hideMark/>
          </w:tcPr>
          <w:p w14:paraId="1E4790E7" w14:textId="690DB9EA" w:rsidR="00963023" w:rsidRPr="0098333E" w:rsidRDefault="00963023" w:rsidP="00963023">
            <w:pPr>
              <w:spacing w:after="0" w:line="240" w:lineRule="auto"/>
              <w:ind w:left="0" w:right="0" w:firstLine="0"/>
              <w:jc w:val="center"/>
              <w:rPr>
                <w:rFonts w:eastAsia="Times New Roman"/>
                <w:sz w:val="18"/>
                <w:szCs w:val="18"/>
              </w:rPr>
            </w:pPr>
            <w:r w:rsidRPr="00963023">
              <w:rPr>
                <w:rFonts w:eastAsia="Times New Roman"/>
                <w:sz w:val="18"/>
                <w:szCs w:val="18"/>
              </w:rPr>
              <w:t>7</w:t>
            </w:r>
          </w:p>
        </w:tc>
        <w:tc>
          <w:tcPr>
            <w:tcW w:w="1159" w:type="dxa"/>
            <w:shd w:val="clear" w:color="auto" w:fill="auto"/>
            <w:noWrap/>
            <w:vAlign w:val="center"/>
            <w:hideMark/>
          </w:tcPr>
          <w:p w14:paraId="3A8EAD88" w14:textId="58CBCC90" w:rsidR="00963023" w:rsidRPr="0098333E" w:rsidRDefault="00963023" w:rsidP="00963023">
            <w:pPr>
              <w:spacing w:after="0" w:line="240" w:lineRule="auto"/>
              <w:ind w:left="0" w:right="0" w:firstLine="0"/>
              <w:jc w:val="center"/>
              <w:rPr>
                <w:rFonts w:eastAsia="Times New Roman"/>
                <w:sz w:val="18"/>
                <w:szCs w:val="18"/>
              </w:rPr>
            </w:pPr>
            <w:r w:rsidRPr="00963023">
              <w:rPr>
                <w:rFonts w:eastAsia="Times New Roman"/>
                <w:sz w:val="18"/>
                <w:szCs w:val="18"/>
              </w:rPr>
              <w:t>52</w:t>
            </w:r>
          </w:p>
        </w:tc>
      </w:tr>
      <w:tr w:rsidR="00963023" w:rsidRPr="0098333E" w14:paraId="0D0EC9C6" w14:textId="77777777" w:rsidTr="003D60E7">
        <w:trPr>
          <w:trHeight w:val="177"/>
        </w:trPr>
        <w:tc>
          <w:tcPr>
            <w:tcW w:w="1367" w:type="dxa"/>
            <w:shd w:val="clear" w:color="auto" w:fill="auto"/>
            <w:noWrap/>
            <w:vAlign w:val="center"/>
            <w:hideMark/>
          </w:tcPr>
          <w:p w14:paraId="48E2D876" w14:textId="77777777" w:rsidR="00963023" w:rsidRPr="0098333E" w:rsidRDefault="00963023" w:rsidP="00963023">
            <w:pPr>
              <w:spacing w:after="0" w:line="240" w:lineRule="auto"/>
              <w:ind w:left="0" w:right="0" w:firstLine="0"/>
              <w:rPr>
                <w:rFonts w:eastAsia="Times New Roman"/>
                <w:sz w:val="18"/>
                <w:szCs w:val="18"/>
              </w:rPr>
            </w:pPr>
            <w:r w:rsidRPr="0098333E">
              <w:rPr>
                <w:rFonts w:eastAsia="Times New Roman"/>
                <w:sz w:val="18"/>
                <w:szCs w:val="18"/>
              </w:rPr>
              <w:t>Directivo</w:t>
            </w:r>
          </w:p>
        </w:tc>
        <w:tc>
          <w:tcPr>
            <w:tcW w:w="1271" w:type="dxa"/>
            <w:shd w:val="clear" w:color="auto" w:fill="auto"/>
            <w:noWrap/>
            <w:vAlign w:val="center"/>
            <w:hideMark/>
          </w:tcPr>
          <w:p w14:paraId="41970B6C" w14:textId="3B6E24DE" w:rsidR="00963023" w:rsidRPr="0098333E" w:rsidRDefault="00963023" w:rsidP="00963023">
            <w:pPr>
              <w:spacing w:after="0" w:line="240" w:lineRule="auto"/>
              <w:ind w:left="0" w:right="0" w:firstLine="0"/>
              <w:jc w:val="center"/>
              <w:rPr>
                <w:rFonts w:eastAsia="Times New Roman"/>
                <w:sz w:val="18"/>
                <w:szCs w:val="18"/>
              </w:rPr>
            </w:pPr>
          </w:p>
        </w:tc>
        <w:tc>
          <w:tcPr>
            <w:tcW w:w="2749" w:type="dxa"/>
            <w:shd w:val="clear" w:color="auto" w:fill="auto"/>
            <w:noWrap/>
            <w:vAlign w:val="center"/>
            <w:hideMark/>
          </w:tcPr>
          <w:p w14:paraId="5A9DFEEE" w14:textId="5358C152" w:rsidR="00963023" w:rsidRPr="0098333E" w:rsidRDefault="00963023" w:rsidP="00963023">
            <w:pPr>
              <w:spacing w:after="0" w:line="240" w:lineRule="auto"/>
              <w:ind w:left="0" w:right="0" w:firstLine="0"/>
              <w:jc w:val="center"/>
              <w:rPr>
                <w:rFonts w:eastAsia="Times New Roman"/>
                <w:sz w:val="18"/>
                <w:szCs w:val="18"/>
              </w:rPr>
            </w:pPr>
            <w:r w:rsidRPr="00963023">
              <w:rPr>
                <w:rFonts w:eastAsia="Times New Roman"/>
                <w:sz w:val="18"/>
                <w:szCs w:val="18"/>
              </w:rPr>
              <w:t>5</w:t>
            </w:r>
          </w:p>
        </w:tc>
        <w:tc>
          <w:tcPr>
            <w:tcW w:w="1276" w:type="dxa"/>
            <w:shd w:val="clear" w:color="auto" w:fill="auto"/>
            <w:noWrap/>
            <w:vAlign w:val="center"/>
            <w:hideMark/>
          </w:tcPr>
          <w:p w14:paraId="7A49E259" w14:textId="5889BBEE" w:rsidR="00963023" w:rsidRPr="0098333E" w:rsidRDefault="00963023" w:rsidP="00963023">
            <w:pPr>
              <w:spacing w:after="0" w:line="240" w:lineRule="auto"/>
              <w:ind w:left="0" w:right="0" w:firstLine="0"/>
              <w:jc w:val="center"/>
              <w:rPr>
                <w:rFonts w:eastAsia="Times New Roman"/>
                <w:sz w:val="18"/>
                <w:szCs w:val="18"/>
              </w:rPr>
            </w:pPr>
            <w:r w:rsidRPr="00963023">
              <w:rPr>
                <w:rFonts w:eastAsia="Times New Roman"/>
                <w:sz w:val="18"/>
                <w:szCs w:val="18"/>
              </w:rPr>
              <w:t>4</w:t>
            </w:r>
          </w:p>
        </w:tc>
        <w:tc>
          <w:tcPr>
            <w:tcW w:w="1383" w:type="dxa"/>
            <w:shd w:val="clear" w:color="auto" w:fill="FFFFFF" w:themeFill="background1"/>
            <w:noWrap/>
            <w:vAlign w:val="center"/>
            <w:hideMark/>
          </w:tcPr>
          <w:p w14:paraId="7F7D7421" w14:textId="06C3EE47" w:rsidR="00963023" w:rsidRPr="0098333E" w:rsidRDefault="00963023" w:rsidP="00963023">
            <w:pPr>
              <w:spacing w:after="0" w:line="240" w:lineRule="auto"/>
              <w:ind w:left="0" w:right="0" w:firstLine="0"/>
              <w:jc w:val="center"/>
              <w:rPr>
                <w:rFonts w:eastAsia="Times New Roman"/>
                <w:sz w:val="18"/>
                <w:szCs w:val="18"/>
              </w:rPr>
            </w:pPr>
            <w:r w:rsidRPr="00963023">
              <w:rPr>
                <w:rFonts w:eastAsia="Times New Roman"/>
                <w:sz w:val="18"/>
                <w:szCs w:val="18"/>
              </w:rPr>
              <w:t>159</w:t>
            </w:r>
          </w:p>
        </w:tc>
        <w:tc>
          <w:tcPr>
            <w:tcW w:w="1196" w:type="dxa"/>
            <w:shd w:val="clear" w:color="auto" w:fill="auto"/>
            <w:noWrap/>
            <w:vAlign w:val="center"/>
            <w:hideMark/>
          </w:tcPr>
          <w:p w14:paraId="0ADD0350" w14:textId="40754DEC" w:rsidR="00963023" w:rsidRPr="0098333E" w:rsidRDefault="00963023" w:rsidP="00963023">
            <w:pPr>
              <w:spacing w:after="0" w:line="240" w:lineRule="auto"/>
              <w:ind w:left="0" w:right="0" w:firstLine="0"/>
              <w:jc w:val="center"/>
              <w:rPr>
                <w:rFonts w:eastAsia="Times New Roman"/>
                <w:sz w:val="18"/>
                <w:szCs w:val="18"/>
              </w:rPr>
            </w:pPr>
            <w:r w:rsidRPr="00963023">
              <w:rPr>
                <w:rFonts w:eastAsia="Times New Roman"/>
                <w:sz w:val="18"/>
                <w:szCs w:val="18"/>
              </w:rPr>
              <w:t>1</w:t>
            </w:r>
          </w:p>
        </w:tc>
        <w:tc>
          <w:tcPr>
            <w:tcW w:w="1159" w:type="dxa"/>
            <w:shd w:val="clear" w:color="auto" w:fill="auto"/>
            <w:noWrap/>
            <w:vAlign w:val="center"/>
            <w:hideMark/>
          </w:tcPr>
          <w:p w14:paraId="5BD4C823" w14:textId="78A6BC60" w:rsidR="00963023" w:rsidRPr="0098333E" w:rsidRDefault="00963023" w:rsidP="00963023">
            <w:pPr>
              <w:spacing w:after="0" w:line="240" w:lineRule="auto"/>
              <w:ind w:left="0" w:right="0" w:firstLine="0"/>
              <w:jc w:val="center"/>
              <w:rPr>
                <w:rFonts w:eastAsia="Times New Roman"/>
                <w:sz w:val="18"/>
                <w:szCs w:val="18"/>
              </w:rPr>
            </w:pPr>
            <w:r w:rsidRPr="00963023">
              <w:rPr>
                <w:rFonts w:eastAsia="Times New Roman"/>
                <w:sz w:val="18"/>
                <w:szCs w:val="18"/>
              </w:rPr>
              <w:t>169</w:t>
            </w:r>
          </w:p>
        </w:tc>
      </w:tr>
      <w:tr w:rsidR="00963023" w:rsidRPr="0098333E" w14:paraId="6ECA2253" w14:textId="77777777" w:rsidTr="003D60E7">
        <w:trPr>
          <w:trHeight w:val="177"/>
        </w:trPr>
        <w:tc>
          <w:tcPr>
            <w:tcW w:w="1367" w:type="dxa"/>
            <w:shd w:val="clear" w:color="auto" w:fill="auto"/>
            <w:noWrap/>
            <w:vAlign w:val="center"/>
            <w:hideMark/>
          </w:tcPr>
          <w:p w14:paraId="0B5F695B" w14:textId="77777777" w:rsidR="00963023" w:rsidRPr="0098333E" w:rsidRDefault="00963023" w:rsidP="00963023">
            <w:pPr>
              <w:spacing w:after="0" w:line="240" w:lineRule="auto"/>
              <w:ind w:left="0" w:right="0" w:firstLine="0"/>
              <w:rPr>
                <w:rFonts w:eastAsia="Times New Roman"/>
                <w:sz w:val="18"/>
                <w:szCs w:val="18"/>
              </w:rPr>
            </w:pPr>
            <w:r w:rsidRPr="0098333E">
              <w:rPr>
                <w:rFonts w:eastAsia="Times New Roman"/>
                <w:sz w:val="18"/>
                <w:szCs w:val="18"/>
              </w:rPr>
              <w:t>Profesional</w:t>
            </w:r>
          </w:p>
        </w:tc>
        <w:tc>
          <w:tcPr>
            <w:tcW w:w="1271" w:type="dxa"/>
            <w:shd w:val="clear" w:color="auto" w:fill="auto"/>
            <w:noWrap/>
            <w:vAlign w:val="center"/>
            <w:hideMark/>
          </w:tcPr>
          <w:p w14:paraId="665972EA" w14:textId="25FBBE45" w:rsidR="00963023" w:rsidRPr="0098333E" w:rsidRDefault="00963023" w:rsidP="00963023">
            <w:pPr>
              <w:spacing w:after="0" w:line="240" w:lineRule="auto"/>
              <w:ind w:left="0" w:right="0" w:firstLine="0"/>
              <w:jc w:val="center"/>
              <w:rPr>
                <w:rFonts w:eastAsia="Times New Roman"/>
                <w:sz w:val="18"/>
                <w:szCs w:val="18"/>
              </w:rPr>
            </w:pPr>
            <w:r w:rsidRPr="00963023">
              <w:rPr>
                <w:rFonts w:eastAsia="Times New Roman"/>
                <w:sz w:val="18"/>
                <w:szCs w:val="18"/>
              </w:rPr>
              <w:t>3</w:t>
            </w:r>
          </w:p>
        </w:tc>
        <w:tc>
          <w:tcPr>
            <w:tcW w:w="2749" w:type="dxa"/>
            <w:shd w:val="clear" w:color="auto" w:fill="auto"/>
            <w:noWrap/>
            <w:vAlign w:val="center"/>
            <w:hideMark/>
          </w:tcPr>
          <w:p w14:paraId="109A7751" w14:textId="280F0AD9" w:rsidR="00963023" w:rsidRPr="0098333E" w:rsidRDefault="00963023" w:rsidP="00963023">
            <w:pPr>
              <w:spacing w:after="0" w:line="240" w:lineRule="auto"/>
              <w:ind w:left="0" w:right="0" w:firstLine="0"/>
              <w:jc w:val="center"/>
              <w:rPr>
                <w:rFonts w:eastAsia="Times New Roman"/>
                <w:sz w:val="18"/>
                <w:szCs w:val="18"/>
              </w:rPr>
            </w:pPr>
            <w:r w:rsidRPr="00963023">
              <w:rPr>
                <w:rFonts w:eastAsia="Times New Roman"/>
                <w:sz w:val="18"/>
                <w:szCs w:val="18"/>
              </w:rPr>
              <w:t>2</w:t>
            </w:r>
          </w:p>
        </w:tc>
        <w:tc>
          <w:tcPr>
            <w:tcW w:w="1276" w:type="dxa"/>
            <w:shd w:val="clear" w:color="auto" w:fill="auto"/>
            <w:noWrap/>
            <w:vAlign w:val="center"/>
            <w:hideMark/>
          </w:tcPr>
          <w:p w14:paraId="10E01F04" w14:textId="5AF7CF66" w:rsidR="00963023" w:rsidRPr="0098333E" w:rsidRDefault="00963023" w:rsidP="00963023">
            <w:pPr>
              <w:spacing w:after="0" w:line="240" w:lineRule="auto"/>
              <w:ind w:left="0" w:right="0" w:firstLine="0"/>
              <w:jc w:val="center"/>
              <w:rPr>
                <w:rFonts w:eastAsia="Times New Roman"/>
                <w:sz w:val="18"/>
                <w:szCs w:val="18"/>
              </w:rPr>
            </w:pPr>
          </w:p>
        </w:tc>
        <w:tc>
          <w:tcPr>
            <w:tcW w:w="1383" w:type="dxa"/>
            <w:shd w:val="clear" w:color="auto" w:fill="FFFFFF" w:themeFill="background1"/>
            <w:noWrap/>
            <w:vAlign w:val="center"/>
            <w:hideMark/>
          </w:tcPr>
          <w:p w14:paraId="0112A5F6" w14:textId="72359FAB" w:rsidR="00963023" w:rsidRPr="0098333E" w:rsidRDefault="00963023" w:rsidP="00963023">
            <w:pPr>
              <w:spacing w:after="0" w:line="240" w:lineRule="auto"/>
              <w:ind w:left="0" w:right="0" w:firstLine="0"/>
              <w:jc w:val="center"/>
              <w:rPr>
                <w:rFonts w:eastAsia="Times New Roman"/>
                <w:sz w:val="18"/>
                <w:szCs w:val="18"/>
              </w:rPr>
            </w:pPr>
            <w:r w:rsidRPr="00963023">
              <w:rPr>
                <w:rFonts w:eastAsia="Times New Roman"/>
                <w:sz w:val="18"/>
                <w:szCs w:val="18"/>
              </w:rPr>
              <w:t>43</w:t>
            </w:r>
          </w:p>
        </w:tc>
        <w:tc>
          <w:tcPr>
            <w:tcW w:w="1196" w:type="dxa"/>
            <w:shd w:val="clear" w:color="auto" w:fill="auto"/>
            <w:noWrap/>
            <w:vAlign w:val="center"/>
            <w:hideMark/>
          </w:tcPr>
          <w:p w14:paraId="4375891C" w14:textId="4B89F72C" w:rsidR="00963023" w:rsidRPr="0098333E" w:rsidRDefault="00963023" w:rsidP="00963023">
            <w:pPr>
              <w:spacing w:after="0" w:line="240" w:lineRule="auto"/>
              <w:ind w:left="0" w:right="0" w:firstLine="0"/>
              <w:jc w:val="center"/>
              <w:rPr>
                <w:rFonts w:eastAsia="Times New Roman"/>
                <w:sz w:val="18"/>
                <w:szCs w:val="18"/>
              </w:rPr>
            </w:pPr>
            <w:r w:rsidRPr="00963023">
              <w:rPr>
                <w:rFonts w:eastAsia="Times New Roman"/>
                <w:sz w:val="18"/>
                <w:szCs w:val="18"/>
              </w:rPr>
              <w:t>2</w:t>
            </w:r>
          </w:p>
        </w:tc>
        <w:tc>
          <w:tcPr>
            <w:tcW w:w="1159" w:type="dxa"/>
            <w:shd w:val="clear" w:color="auto" w:fill="auto"/>
            <w:noWrap/>
            <w:vAlign w:val="center"/>
            <w:hideMark/>
          </w:tcPr>
          <w:p w14:paraId="0F19E09A" w14:textId="19E960C8" w:rsidR="00963023" w:rsidRPr="0098333E" w:rsidRDefault="00963023" w:rsidP="00963023">
            <w:pPr>
              <w:spacing w:after="0" w:line="240" w:lineRule="auto"/>
              <w:ind w:left="0" w:right="0" w:firstLine="0"/>
              <w:jc w:val="center"/>
              <w:rPr>
                <w:rFonts w:eastAsia="Times New Roman"/>
                <w:sz w:val="18"/>
                <w:szCs w:val="18"/>
              </w:rPr>
            </w:pPr>
            <w:r w:rsidRPr="00963023">
              <w:rPr>
                <w:rFonts w:eastAsia="Times New Roman"/>
                <w:sz w:val="18"/>
                <w:szCs w:val="18"/>
              </w:rPr>
              <w:t>50</w:t>
            </w:r>
          </w:p>
        </w:tc>
      </w:tr>
      <w:tr w:rsidR="00963023" w:rsidRPr="0098333E" w14:paraId="72792566" w14:textId="77777777" w:rsidTr="003D60E7">
        <w:trPr>
          <w:trHeight w:val="177"/>
        </w:trPr>
        <w:tc>
          <w:tcPr>
            <w:tcW w:w="1367" w:type="dxa"/>
            <w:tcBorders>
              <w:bottom w:val="single" w:sz="4" w:space="0" w:color="auto"/>
            </w:tcBorders>
            <w:shd w:val="clear" w:color="auto" w:fill="auto"/>
            <w:noWrap/>
            <w:vAlign w:val="center"/>
            <w:hideMark/>
          </w:tcPr>
          <w:p w14:paraId="5B93B4B3" w14:textId="77777777" w:rsidR="00963023" w:rsidRPr="0098333E" w:rsidRDefault="00963023" w:rsidP="00963023">
            <w:pPr>
              <w:spacing w:after="0" w:line="240" w:lineRule="auto"/>
              <w:ind w:left="0" w:right="0" w:firstLine="0"/>
              <w:rPr>
                <w:rFonts w:eastAsia="Times New Roman"/>
                <w:sz w:val="18"/>
                <w:szCs w:val="18"/>
              </w:rPr>
            </w:pPr>
            <w:r w:rsidRPr="0098333E">
              <w:rPr>
                <w:rFonts w:eastAsia="Times New Roman"/>
                <w:sz w:val="18"/>
                <w:szCs w:val="18"/>
              </w:rPr>
              <w:t>Técnico</w:t>
            </w:r>
          </w:p>
        </w:tc>
        <w:tc>
          <w:tcPr>
            <w:tcW w:w="1271" w:type="dxa"/>
            <w:tcBorders>
              <w:bottom w:val="single" w:sz="4" w:space="0" w:color="auto"/>
            </w:tcBorders>
            <w:shd w:val="clear" w:color="auto" w:fill="auto"/>
            <w:noWrap/>
            <w:vAlign w:val="center"/>
            <w:hideMark/>
          </w:tcPr>
          <w:p w14:paraId="4C881C41" w14:textId="45BF2526" w:rsidR="00963023" w:rsidRPr="0098333E" w:rsidRDefault="00963023" w:rsidP="00963023">
            <w:pPr>
              <w:spacing w:after="0" w:line="240" w:lineRule="auto"/>
              <w:ind w:left="0" w:right="0" w:firstLine="0"/>
              <w:jc w:val="center"/>
              <w:rPr>
                <w:rFonts w:eastAsia="Times New Roman"/>
                <w:sz w:val="18"/>
                <w:szCs w:val="18"/>
              </w:rPr>
            </w:pPr>
          </w:p>
        </w:tc>
        <w:tc>
          <w:tcPr>
            <w:tcW w:w="2749" w:type="dxa"/>
            <w:tcBorders>
              <w:bottom w:val="single" w:sz="4" w:space="0" w:color="auto"/>
            </w:tcBorders>
            <w:shd w:val="clear" w:color="auto" w:fill="auto"/>
            <w:noWrap/>
            <w:vAlign w:val="center"/>
            <w:hideMark/>
          </w:tcPr>
          <w:p w14:paraId="1CB0D2AA" w14:textId="641FE70B" w:rsidR="00963023" w:rsidRPr="0098333E" w:rsidRDefault="00963023" w:rsidP="00963023">
            <w:pPr>
              <w:spacing w:after="0" w:line="240" w:lineRule="auto"/>
              <w:ind w:left="0" w:right="0" w:firstLine="0"/>
              <w:jc w:val="center"/>
              <w:rPr>
                <w:rFonts w:eastAsia="Times New Roman"/>
                <w:sz w:val="18"/>
                <w:szCs w:val="18"/>
              </w:rPr>
            </w:pPr>
          </w:p>
        </w:tc>
        <w:tc>
          <w:tcPr>
            <w:tcW w:w="1276" w:type="dxa"/>
            <w:tcBorders>
              <w:bottom w:val="single" w:sz="4" w:space="0" w:color="auto"/>
            </w:tcBorders>
            <w:shd w:val="clear" w:color="auto" w:fill="auto"/>
            <w:noWrap/>
            <w:vAlign w:val="center"/>
            <w:hideMark/>
          </w:tcPr>
          <w:p w14:paraId="468E908F" w14:textId="6FDC5631" w:rsidR="00963023" w:rsidRPr="0098333E" w:rsidRDefault="00963023" w:rsidP="00963023">
            <w:pPr>
              <w:spacing w:after="0" w:line="240" w:lineRule="auto"/>
              <w:ind w:left="0" w:right="0" w:firstLine="0"/>
              <w:jc w:val="center"/>
              <w:rPr>
                <w:rFonts w:eastAsia="Times New Roman"/>
                <w:sz w:val="18"/>
                <w:szCs w:val="18"/>
              </w:rPr>
            </w:pPr>
          </w:p>
        </w:tc>
        <w:tc>
          <w:tcPr>
            <w:tcW w:w="1383" w:type="dxa"/>
            <w:tcBorders>
              <w:bottom w:val="single" w:sz="4" w:space="0" w:color="auto"/>
            </w:tcBorders>
            <w:shd w:val="clear" w:color="auto" w:fill="FFFFFF" w:themeFill="background1"/>
            <w:noWrap/>
            <w:vAlign w:val="center"/>
            <w:hideMark/>
          </w:tcPr>
          <w:p w14:paraId="664C9EC1" w14:textId="132B2945" w:rsidR="00963023" w:rsidRPr="0098333E" w:rsidRDefault="00963023" w:rsidP="00963023">
            <w:pPr>
              <w:spacing w:after="0" w:line="240" w:lineRule="auto"/>
              <w:ind w:left="0" w:right="0" w:firstLine="0"/>
              <w:jc w:val="center"/>
              <w:rPr>
                <w:rFonts w:eastAsia="Times New Roman"/>
                <w:sz w:val="18"/>
                <w:szCs w:val="18"/>
              </w:rPr>
            </w:pPr>
            <w:r w:rsidRPr="00963023">
              <w:rPr>
                <w:rFonts w:eastAsia="Times New Roman"/>
                <w:sz w:val="18"/>
                <w:szCs w:val="18"/>
              </w:rPr>
              <w:t>8</w:t>
            </w:r>
          </w:p>
        </w:tc>
        <w:tc>
          <w:tcPr>
            <w:tcW w:w="1196" w:type="dxa"/>
            <w:tcBorders>
              <w:bottom w:val="single" w:sz="4" w:space="0" w:color="auto"/>
            </w:tcBorders>
            <w:shd w:val="clear" w:color="auto" w:fill="auto"/>
            <w:noWrap/>
            <w:vAlign w:val="center"/>
            <w:hideMark/>
          </w:tcPr>
          <w:p w14:paraId="24734608" w14:textId="45F5C03E" w:rsidR="00963023" w:rsidRPr="0098333E" w:rsidRDefault="00963023" w:rsidP="00963023">
            <w:pPr>
              <w:spacing w:after="0" w:line="240" w:lineRule="auto"/>
              <w:ind w:left="0" w:right="0" w:firstLine="0"/>
              <w:jc w:val="center"/>
              <w:rPr>
                <w:rFonts w:eastAsia="Times New Roman"/>
                <w:sz w:val="18"/>
                <w:szCs w:val="18"/>
              </w:rPr>
            </w:pPr>
            <w:r w:rsidRPr="00963023">
              <w:rPr>
                <w:rFonts w:eastAsia="Times New Roman"/>
                <w:sz w:val="18"/>
                <w:szCs w:val="18"/>
              </w:rPr>
              <w:t>2</w:t>
            </w:r>
          </w:p>
        </w:tc>
        <w:tc>
          <w:tcPr>
            <w:tcW w:w="1159" w:type="dxa"/>
            <w:tcBorders>
              <w:bottom w:val="single" w:sz="4" w:space="0" w:color="auto"/>
            </w:tcBorders>
            <w:shd w:val="clear" w:color="auto" w:fill="auto"/>
            <w:noWrap/>
            <w:vAlign w:val="center"/>
            <w:hideMark/>
          </w:tcPr>
          <w:p w14:paraId="7552544E" w14:textId="12E369C7" w:rsidR="00963023" w:rsidRPr="0098333E" w:rsidRDefault="00963023" w:rsidP="00963023">
            <w:pPr>
              <w:spacing w:after="0" w:line="240" w:lineRule="auto"/>
              <w:ind w:left="0" w:right="0" w:firstLine="0"/>
              <w:jc w:val="center"/>
              <w:rPr>
                <w:rFonts w:eastAsia="Times New Roman"/>
                <w:sz w:val="18"/>
                <w:szCs w:val="18"/>
              </w:rPr>
            </w:pPr>
            <w:r w:rsidRPr="00963023">
              <w:rPr>
                <w:rFonts w:eastAsia="Times New Roman"/>
                <w:sz w:val="18"/>
                <w:szCs w:val="18"/>
              </w:rPr>
              <w:t>10</w:t>
            </w:r>
          </w:p>
        </w:tc>
      </w:tr>
      <w:tr w:rsidR="00B42791" w:rsidRPr="0098333E" w14:paraId="376A7022" w14:textId="77777777" w:rsidTr="003D60E7">
        <w:trPr>
          <w:trHeight w:val="177"/>
        </w:trPr>
        <w:tc>
          <w:tcPr>
            <w:tcW w:w="1367" w:type="dxa"/>
            <w:shd w:val="clear" w:color="auto" w:fill="E2EFD9" w:themeFill="accent6" w:themeFillTint="33"/>
            <w:noWrap/>
            <w:vAlign w:val="center"/>
            <w:hideMark/>
          </w:tcPr>
          <w:p w14:paraId="2C9CBE01" w14:textId="77777777" w:rsidR="00B42791" w:rsidRPr="00BD6850" w:rsidRDefault="00B42791" w:rsidP="00986E8F">
            <w:pPr>
              <w:spacing w:after="0" w:line="240" w:lineRule="auto"/>
              <w:ind w:left="0" w:right="0" w:firstLine="0"/>
              <w:rPr>
                <w:rFonts w:eastAsia="Times New Roman"/>
                <w:b/>
                <w:sz w:val="18"/>
                <w:szCs w:val="18"/>
              </w:rPr>
            </w:pPr>
            <w:r w:rsidRPr="00BD6850">
              <w:rPr>
                <w:rFonts w:eastAsia="Times New Roman"/>
                <w:b/>
                <w:sz w:val="18"/>
                <w:szCs w:val="18"/>
              </w:rPr>
              <w:t>Total general</w:t>
            </w:r>
          </w:p>
        </w:tc>
        <w:tc>
          <w:tcPr>
            <w:tcW w:w="1271" w:type="dxa"/>
            <w:shd w:val="clear" w:color="auto" w:fill="E2EFD9" w:themeFill="accent6" w:themeFillTint="33"/>
            <w:noWrap/>
            <w:vAlign w:val="center"/>
            <w:hideMark/>
          </w:tcPr>
          <w:p w14:paraId="14320143" w14:textId="2C67E8F2" w:rsidR="00B42791" w:rsidRPr="00963023" w:rsidRDefault="00B42791" w:rsidP="00986E8F">
            <w:pPr>
              <w:spacing w:after="0" w:line="240" w:lineRule="auto"/>
              <w:ind w:left="0" w:right="0" w:firstLine="0"/>
              <w:jc w:val="center"/>
              <w:rPr>
                <w:rFonts w:eastAsia="Times New Roman"/>
                <w:b/>
                <w:sz w:val="18"/>
                <w:szCs w:val="18"/>
              </w:rPr>
            </w:pPr>
            <w:r w:rsidRPr="00963023">
              <w:rPr>
                <w:rFonts w:eastAsia="Times New Roman"/>
                <w:b/>
                <w:sz w:val="18"/>
                <w:szCs w:val="18"/>
              </w:rPr>
              <w:t>7</w:t>
            </w:r>
          </w:p>
        </w:tc>
        <w:tc>
          <w:tcPr>
            <w:tcW w:w="2749" w:type="dxa"/>
            <w:shd w:val="clear" w:color="auto" w:fill="E2EFD9" w:themeFill="accent6" w:themeFillTint="33"/>
            <w:noWrap/>
            <w:vAlign w:val="center"/>
            <w:hideMark/>
          </w:tcPr>
          <w:p w14:paraId="5D671319" w14:textId="1DB69951" w:rsidR="00B42791" w:rsidRPr="00963023" w:rsidRDefault="00B42791" w:rsidP="00986E8F">
            <w:pPr>
              <w:spacing w:after="0" w:line="240" w:lineRule="auto"/>
              <w:ind w:left="0" w:right="0" w:firstLine="0"/>
              <w:jc w:val="center"/>
              <w:rPr>
                <w:rFonts w:eastAsia="Times New Roman"/>
                <w:b/>
                <w:sz w:val="18"/>
                <w:szCs w:val="18"/>
              </w:rPr>
            </w:pPr>
            <w:r w:rsidRPr="00963023">
              <w:rPr>
                <w:rFonts w:eastAsia="Times New Roman"/>
                <w:b/>
                <w:sz w:val="18"/>
                <w:szCs w:val="18"/>
              </w:rPr>
              <w:t>7</w:t>
            </w:r>
          </w:p>
        </w:tc>
        <w:tc>
          <w:tcPr>
            <w:tcW w:w="1276" w:type="dxa"/>
            <w:shd w:val="clear" w:color="auto" w:fill="E2EFD9" w:themeFill="accent6" w:themeFillTint="33"/>
            <w:noWrap/>
            <w:vAlign w:val="center"/>
            <w:hideMark/>
          </w:tcPr>
          <w:p w14:paraId="565482EB" w14:textId="68B0F510" w:rsidR="00B42791" w:rsidRPr="00963023" w:rsidRDefault="00B42791" w:rsidP="00986E8F">
            <w:pPr>
              <w:spacing w:after="0" w:line="240" w:lineRule="auto"/>
              <w:ind w:left="0" w:right="0" w:firstLine="0"/>
              <w:jc w:val="center"/>
              <w:rPr>
                <w:rFonts w:eastAsia="Times New Roman"/>
                <w:b/>
                <w:sz w:val="18"/>
                <w:szCs w:val="18"/>
              </w:rPr>
            </w:pPr>
            <w:r w:rsidRPr="00963023">
              <w:rPr>
                <w:rFonts w:eastAsia="Times New Roman"/>
                <w:b/>
                <w:sz w:val="18"/>
                <w:szCs w:val="18"/>
              </w:rPr>
              <w:t>5</w:t>
            </w:r>
          </w:p>
        </w:tc>
        <w:tc>
          <w:tcPr>
            <w:tcW w:w="1383" w:type="dxa"/>
            <w:shd w:val="clear" w:color="auto" w:fill="E2EFD9" w:themeFill="accent6" w:themeFillTint="33"/>
            <w:noWrap/>
            <w:vAlign w:val="center"/>
            <w:hideMark/>
          </w:tcPr>
          <w:p w14:paraId="032F4D3D" w14:textId="61214247" w:rsidR="00B42791" w:rsidRPr="00963023" w:rsidRDefault="00B42791" w:rsidP="00986E8F">
            <w:pPr>
              <w:spacing w:after="0" w:line="240" w:lineRule="auto"/>
              <w:ind w:left="0" w:right="0" w:firstLine="0"/>
              <w:jc w:val="center"/>
              <w:rPr>
                <w:rFonts w:eastAsia="Times New Roman"/>
                <w:b/>
                <w:sz w:val="18"/>
                <w:szCs w:val="18"/>
              </w:rPr>
            </w:pPr>
            <w:r w:rsidRPr="00963023">
              <w:rPr>
                <w:rFonts w:eastAsia="Times New Roman"/>
                <w:b/>
                <w:sz w:val="18"/>
                <w:szCs w:val="18"/>
              </w:rPr>
              <w:t>257</w:t>
            </w:r>
          </w:p>
        </w:tc>
        <w:tc>
          <w:tcPr>
            <w:tcW w:w="1196" w:type="dxa"/>
            <w:shd w:val="clear" w:color="auto" w:fill="E2EFD9" w:themeFill="accent6" w:themeFillTint="33"/>
            <w:noWrap/>
            <w:vAlign w:val="center"/>
            <w:hideMark/>
          </w:tcPr>
          <w:p w14:paraId="48B2C4CC" w14:textId="3F637570" w:rsidR="00963023" w:rsidRPr="00963023" w:rsidRDefault="00963023" w:rsidP="003D60E7">
            <w:pPr>
              <w:spacing w:after="0" w:line="240" w:lineRule="auto"/>
              <w:ind w:left="0" w:right="0" w:firstLine="0"/>
              <w:jc w:val="center"/>
              <w:rPr>
                <w:rFonts w:eastAsia="Times New Roman"/>
                <w:b/>
                <w:sz w:val="18"/>
                <w:szCs w:val="18"/>
              </w:rPr>
            </w:pPr>
            <w:r w:rsidRPr="00963023">
              <w:rPr>
                <w:rFonts w:eastAsia="Times New Roman"/>
                <w:b/>
                <w:sz w:val="18"/>
                <w:szCs w:val="18"/>
              </w:rPr>
              <w:t>12</w:t>
            </w:r>
          </w:p>
        </w:tc>
        <w:tc>
          <w:tcPr>
            <w:tcW w:w="1159" w:type="dxa"/>
            <w:shd w:val="clear" w:color="auto" w:fill="E2EFD9" w:themeFill="accent6" w:themeFillTint="33"/>
            <w:noWrap/>
            <w:vAlign w:val="center"/>
            <w:hideMark/>
          </w:tcPr>
          <w:p w14:paraId="0D34A353" w14:textId="659D2998" w:rsidR="00B42791" w:rsidRPr="00963023" w:rsidRDefault="00963023" w:rsidP="003D60E7">
            <w:pPr>
              <w:spacing w:after="0" w:line="240" w:lineRule="auto"/>
              <w:ind w:left="0" w:right="0" w:firstLine="0"/>
              <w:jc w:val="center"/>
              <w:rPr>
                <w:rFonts w:eastAsia="Times New Roman"/>
                <w:b/>
                <w:sz w:val="18"/>
                <w:szCs w:val="18"/>
              </w:rPr>
            </w:pPr>
            <w:r w:rsidRPr="00963023">
              <w:rPr>
                <w:rFonts w:eastAsia="Times New Roman"/>
                <w:b/>
                <w:sz w:val="18"/>
                <w:szCs w:val="18"/>
              </w:rPr>
              <w:t>288</w:t>
            </w:r>
          </w:p>
        </w:tc>
      </w:tr>
    </w:tbl>
    <w:p w14:paraId="095C9F0C" w14:textId="33FA44E1" w:rsidR="00123B06" w:rsidRDefault="00123B06" w:rsidP="00123B06">
      <w:pPr>
        <w:spacing w:after="0" w:line="276" w:lineRule="auto"/>
        <w:ind w:left="0" w:right="0" w:firstLine="0"/>
        <w:rPr>
          <w:szCs w:val="24"/>
        </w:rPr>
      </w:pPr>
    </w:p>
    <w:p w14:paraId="414E48E8" w14:textId="17219619" w:rsidR="002B1BEB" w:rsidRPr="002B1BEB" w:rsidRDefault="002B1BEB" w:rsidP="002B1BEB">
      <w:pPr>
        <w:pStyle w:val="Prrafodelista"/>
        <w:numPr>
          <w:ilvl w:val="0"/>
          <w:numId w:val="1"/>
        </w:numPr>
        <w:spacing w:after="0" w:line="276" w:lineRule="auto"/>
        <w:ind w:right="0"/>
        <w:rPr>
          <w:b/>
          <w:szCs w:val="24"/>
        </w:rPr>
      </w:pPr>
      <w:r w:rsidRPr="002B1BEB">
        <w:rPr>
          <w:b/>
          <w:szCs w:val="24"/>
        </w:rPr>
        <w:t>Empleos de</w:t>
      </w:r>
      <w:r w:rsidR="00956657">
        <w:rPr>
          <w:b/>
          <w:szCs w:val="24"/>
        </w:rPr>
        <w:t xml:space="preserve"> Planta</w:t>
      </w:r>
      <w:r w:rsidRPr="002B1BEB">
        <w:rPr>
          <w:b/>
          <w:szCs w:val="24"/>
        </w:rPr>
        <w:t xml:space="preserve"> </w:t>
      </w:r>
      <w:r w:rsidR="00956657">
        <w:rPr>
          <w:b/>
          <w:szCs w:val="24"/>
        </w:rPr>
        <w:t>Temporal</w:t>
      </w:r>
      <w:r>
        <w:rPr>
          <w:b/>
          <w:szCs w:val="24"/>
        </w:rPr>
        <w:t>:</w:t>
      </w:r>
    </w:p>
    <w:p w14:paraId="734FB2F0" w14:textId="77777777" w:rsidR="00370468" w:rsidRPr="002B1BEB" w:rsidRDefault="00370468" w:rsidP="00123B06">
      <w:pPr>
        <w:spacing w:after="0" w:line="276" w:lineRule="auto"/>
        <w:ind w:left="0" w:right="0" w:firstLine="0"/>
        <w:rPr>
          <w:szCs w:val="24"/>
        </w:rPr>
      </w:pPr>
    </w:p>
    <w:tbl>
      <w:tblPr>
        <w:tblW w:w="1030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7"/>
        <w:gridCol w:w="2006"/>
        <w:gridCol w:w="2909"/>
        <w:gridCol w:w="1705"/>
        <w:gridCol w:w="2525"/>
      </w:tblGrid>
      <w:tr w:rsidR="00123B06" w:rsidRPr="0098333E" w14:paraId="6A731A5A" w14:textId="77777777" w:rsidTr="00BD6850">
        <w:trPr>
          <w:trHeight w:val="401"/>
        </w:trPr>
        <w:tc>
          <w:tcPr>
            <w:tcW w:w="10302" w:type="dxa"/>
            <w:gridSpan w:val="5"/>
            <w:tcBorders>
              <w:bottom w:val="single" w:sz="4" w:space="0" w:color="auto"/>
            </w:tcBorders>
            <w:shd w:val="clear" w:color="000000" w:fill="C6E0B4"/>
            <w:noWrap/>
            <w:vAlign w:val="center"/>
            <w:hideMark/>
          </w:tcPr>
          <w:p w14:paraId="5390860A" w14:textId="77777777" w:rsidR="00123B06" w:rsidRPr="00BD6850" w:rsidRDefault="002B1BEB" w:rsidP="00123B06">
            <w:pPr>
              <w:spacing w:after="0" w:line="240" w:lineRule="auto"/>
              <w:ind w:left="0" w:right="0" w:firstLine="0"/>
              <w:jc w:val="center"/>
              <w:rPr>
                <w:rFonts w:eastAsia="Times New Roman"/>
                <w:b/>
                <w:bCs/>
                <w:sz w:val="18"/>
                <w:szCs w:val="18"/>
              </w:rPr>
            </w:pPr>
            <w:r w:rsidRPr="00BD6850">
              <w:rPr>
                <w:rFonts w:eastAsia="Times New Roman"/>
                <w:b/>
                <w:bCs/>
                <w:sz w:val="18"/>
                <w:szCs w:val="18"/>
              </w:rPr>
              <w:t>EMPLEOS TEMPO</w:t>
            </w:r>
            <w:r w:rsidR="00123B06" w:rsidRPr="00BD6850">
              <w:rPr>
                <w:rFonts w:eastAsia="Times New Roman"/>
                <w:b/>
                <w:bCs/>
                <w:sz w:val="18"/>
                <w:szCs w:val="18"/>
              </w:rPr>
              <w:t>RALES</w:t>
            </w:r>
          </w:p>
        </w:tc>
      </w:tr>
      <w:tr w:rsidR="00745414" w:rsidRPr="0098333E" w14:paraId="7D6B39FB" w14:textId="77777777" w:rsidTr="00BD6850">
        <w:trPr>
          <w:trHeight w:val="634"/>
        </w:trPr>
        <w:tc>
          <w:tcPr>
            <w:tcW w:w="1157" w:type="dxa"/>
            <w:shd w:val="clear" w:color="auto" w:fill="E2EFD9" w:themeFill="accent6" w:themeFillTint="33"/>
            <w:noWrap/>
            <w:vAlign w:val="center"/>
            <w:hideMark/>
          </w:tcPr>
          <w:p w14:paraId="5CC6DE0A" w14:textId="77777777" w:rsidR="00123B06" w:rsidRPr="00BD6850" w:rsidRDefault="002B1BEB" w:rsidP="002B1BEB">
            <w:pPr>
              <w:spacing w:after="0" w:line="240" w:lineRule="auto"/>
              <w:ind w:left="0" w:right="0" w:firstLine="0"/>
              <w:jc w:val="center"/>
              <w:rPr>
                <w:rFonts w:eastAsia="Times New Roman"/>
                <w:b/>
                <w:sz w:val="16"/>
                <w:szCs w:val="16"/>
              </w:rPr>
            </w:pPr>
            <w:r w:rsidRPr="00BD6850">
              <w:rPr>
                <w:rFonts w:eastAsia="Times New Roman"/>
                <w:b/>
                <w:sz w:val="16"/>
                <w:szCs w:val="16"/>
              </w:rPr>
              <w:t>Nivel</w:t>
            </w:r>
          </w:p>
        </w:tc>
        <w:tc>
          <w:tcPr>
            <w:tcW w:w="2006" w:type="dxa"/>
            <w:shd w:val="clear" w:color="auto" w:fill="E2EFD9" w:themeFill="accent6" w:themeFillTint="33"/>
            <w:noWrap/>
            <w:vAlign w:val="center"/>
            <w:hideMark/>
          </w:tcPr>
          <w:p w14:paraId="5440FC53" w14:textId="77777777" w:rsidR="00123B06" w:rsidRPr="00BD6850" w:rsidRDefault="00123B06" w:rsidP="002B1BEB">
            <w:pPr>
              <w:spacing w:after="0" w:line="240" w:lineRule="auto"/>
              <w:ind w:left="0" w:right="0" w:firstLine="0"/>
              <w:jc w:val="center"/>
              <w:rPr>
                <w:rFonts w:eastAsia="Times New Roman"/>
                <w:b/>
                <w:sz w:val="16"/>
                <w:szCs w:val="16"/>
              </w:rPr>
            </w:pPr>
            <w:r w:rsidRPr="00BD6850">
              <w:rPr>
                <w:rFonts w:eastAsia="Times New Roman"/>
                <w:b/>
                <w:sz w:val="16"/>
                <w:szCs w:val="16"/>
              </w:rPr>
              <w:t>Empleo temporal</w:t>
            </w:r>
          </w:p>
        </w:tc>
        <w:tc>
          <w:tcPr>
            <w:tcW w:w="2909" w:type="dxa"/>
            <w:shd w:val="clear" w:color="auto" w:fill="E2EFD9" w:themeFill="accent6" w:themeFillTint="33"/>
            <w:noWrap/>
            <w:vAlign w:val="center"/>
            <w:hideMark/>
          </w:tcPr>
          <w:p w14:paraId="5C1CDC0F" w14:textId="77777777" w:rsidR="00123B06" w:rsidRPr="00BD6850" w:rsidRDefault="00123B06" w:rsidP="002B1BEB">
            <w:pPr>
              <w:spacing w:after="0" w:line="240" w:lineRule="auto"/>
              <w:ind w:left="0" w:right="0" w:firstLine="0"/>
              <w:jc w:val="center"/>
              <w:rPr>
                <w:rFonts w:eastAsia="Times New Roman"/>
                <w:b/>
                <w:sz w:val="16"/>
                <w:szCs w:val="16"/>
              </w:rPr>
            </w:pPr>
            <w:r w:rsidRPr="00BD6850">
              <w:rPr>
                <w:rFonts w:eastAsia="Times New Roman"/>
                <w:b/>
                <w:sz w:val="16"/>
                <w:szCs w:val="16"/>
              </w:rPr>
              <w:t>Nombramiento de un servidor de Carrera en un Empleo Temporal</w:t>
            </w:r>
          </w:p>
        </w:tc>
        <w:tc>
          <w:tcPr>
            <w:tcW w:w="1705" w:type="dxa"/>
            <w:shd w:val="clear" w:color="auto" w:fill="E2EFD9" w:themeFill="accent6" w:themeFillTint="33"/>
            <w:noWrap/>
            <w:vAlign w:val="center"/>
            <w:hideMark/>
          </w:tcPr>
          <w:p w14:paraId="5A331878" w14:textId="77777777" w:rsidR="00123B06" w:rsidRPr="00BD6850" w:rsidRDefault="00123B06" w:rsidP="002B1BEB">
            <w:pPr>
              <w:spacing w:after="0" w:line="240" w:lineRule="auto"/>
              <w:ind w:left="0" w:right="0" w:firstLine="0"/>
              <w:jc w:val="center"/>
              <w:rPr>
                <w:rFonts w:eastAsia="Times New Roman"/>
                <w:b/>
                <w:sz w:val="16"/>
                <w:szCs w:val="16"/>
              </w:rPr>
            </w:pPr>
            <w:r w:rsidRPr="00BD6850">
              <w:rPr>
                <w:rFonts w:eastAsia="Times New Roman"/>
                <w:b/>
                <w:sz w:val="16"/>
                <w:szCs w:val="16"/>
              </w:rPr>
              <w:t>Vacante Empleo Temporal</w:t>
            </w:r>
          </w:p>
        </w:tc>
        <w:tc>
          <w:tcPr>
            <w:tcW w:w="2523" w:type="dxa"/>
            <w:shd w:val="clear" w:color="auto" w:fill="E2EFD9" w:themeFill="accent6" w:themeFillTint="33"/>
            <w:noWrap/>
            <w:vAlign w:val="center"/>
            <w:hideMark/>
          </w:tcPr>
          <w:p w14:paraId="753E9872" w14:textId="77777777" w:rsidR="00123B06" w:rsidRPr="00BD6850" w:rsidRDefault="00123B06" w:rsidP="002B1BEB">
            <w:pPr>
              <w:spacing w:after="0" w:line="240" w:lineRule="auto"/>
              <w:ind w:left="0" w:right="0" w:firstLine="0"/>
              <w:jc w:val="center"/>
              <w:rPr>
                <w:rFonts w:eastAsia="Times New Roman"/>
                <w:b/>
                <w:sz w:val="16"/>
                <w:szCs w:val="16"/>
              </w:rPr>
            </w:pPr>
            <w:r w:rsidRPr="00BD6850">
              <w:rPr>
                <w:rFonts w:eastAsia="Times New Roman"/>
                <w:b/>
                <w:sz w:val="16"/>
                <w:szCs w:val="16"/>
              </w:rPr>
              <w:t>Total general</w:t>
            </w:r>
          </w:p>
        </w:tc>
      </w:tr>
      <w:tr w:rsidR="00745414" w:rsidRPr="0098333E" w14:paraId="2D3E6E7C" w14:textId="77777777" w:rsidTr="00BD6850">
        <w:trPr>
          <w:trHeight w:val="288"/>
        </w:trPr>
        <w:tc>
          <w:tcPr>
            <w:tcW w:w="1157" w:type="dxa"/>
            <w:shd w:val="clear" w:color="auto" w:fill="auto"/>
            <w:noWrap/>
            <w:vAlign w:val="center"/>
            <w:hideMark/>
          </w:tcPr>
          <w:p w14:paraId="159C5A08" w14:textId="77777777" w:rsidR="00123B06" w:rsidRPr="00BD6850" w:rsidRDefault="00123B06" w:rsidP="00123B06">
            <w:pPr>
              <w:spacing w:after="0" w:line="240" w:lineRule="auto"/>
              <w:ind w:left="0" w:right="0" w:firstLine="0"/>
              <w:jc w:val="left"/>
              <w:rPr>
                <w:rFonts w:eastAsia="Times New Roman"/>
                <w:sz w:val="18"/>
                <w:szCs w:val="18"/>
              </w:rPr>
            </w:pPr>
            <w:r w:rsidRPr="00BD6850">
              <w:rPr>
                <w:rFonts w:eastAsia="Times New Roman"/>
                <w:sz w:val="18"/>
                <w:szCs w:val="18"/>
              </w:rPr>
              <w:t>Asistencial</w:t>
            </w:r>
          </w:p>
        </w:tc>
        <w:tc>
          <w:tcPr>
            <w:tcW w:w="2006" w:type="dxa"/>
            <w:shd w:val="clear" w:color="auto" w:fill="auto"/>
            <w:noWrap/>
            <w:vAlign w:val="center"/>
            <w:hideMark/>
          </w:tcPr>
          <w:p w14:paraId="2A36A486" w14:textId="77777777" w:rsidR="00123B06" w:rsidRPr="00BD6850" w:rsidRDefault="00123B06" w:rsidP="00123B06">
            <w:pPr>
              <w:spacing w:after="0" w:line="240" w:lineRule="auto"/>
              <w:ind w:left="0" w:right="0" w:firstLine="0"/>
              <w:jc w:val="center"/>
              <w:rPr>
                <w:rFonts w:eastAsia="Times New Roman"/>
                <w:sz w:val="18"/>
                <w:szCs w:val="18"/>
              </w:rPr>
            </w:pPr>
            <w:r w:rsidRPr="00BD6850">
              <w:rPr>
                <w:rFonts w:eastAsia="Times New Roman"/>
                <w:sz w:val="18"/>
                <w:szCs w:val="18"/>
              </w:rPr>
              <w:t>3</w:t>
            </w:r>
          </w:p>
        </w:tc>
        <w:tc>
          <w:tcPr>
            <w:tcW w:w="2909" w:type="dxa"/>
            <w:shd w:val="clear" w:color="auto" w:fill="auto"/>
            <w:noWrap/>
            <w:vAlign w:val="center"/>
            <w:hideMark/>
          </w:tcPr>
          <w:p w14:paraId="0D526453" w14:textId="77777777" w:rsidR="00123B06" w:rsidRPr="00BD6850" w:rsidRDefault="00123B06" w:rsidP="00123B06">
            <w:pPr>
              <w:spacing w:after="0" w:line="240" w:lineRule="auto"/>
              <w:ind w:left="0" w:right="0" w:firstLine="0"/>
              <w:jc w:val="center"/>
              <w:rPr>
                <w:rFonts w:eastAsia="Times New Roman"/>
                <w:sz w:val="18"/>
                <w:szCs w:val="18"/>
              </w:rPr>
            </w:pPr>
            <w:r w:rsidRPr="00BD6850">
              <w:rPr>
                <w:rFonts w:eastAsia="Times New Roman"/>
                <w:sz w:val="18"/>
                <w:szCs w:val="18"/>
              </w:rPr>
              <w:t> </w:t>
            </w:r>
          </w:p>
        </w:tc>
        <w:tc>
          <w:tcPr>
            <w:tcW w:w="1705" w:type="dxa"/>
            <w:shd w:val="clear" w:color="auto" w:fill="auto"/>
            <w:noWrap/>
            <w:vAlign w:val="center"/>
            <w:hideMark/>
          </w:tcPr>
          <w:p w14:paraId="2CDF8E1C" w14:textId="77777777" w:rsidR="00123B06" w:rsidRPr="00BD6850" w:rsidRDefault="00123B06" w:rsidP="00123B06">
            <w:pPr>
              <w:spacing w:after="0" w:line="240" w:lineRule="auto"/>
              <w:ind w:left="0" w:right="0" w:firstLine="0"/>
              <w:jc w:val="center"/>
              <w:rPr>
                <w:rFonts w:eastAsia="Times New Roman"/>
                <w:sz w:val="18"/>
                <w:szCs w:val="18"/>
              </w:rPr>
            </w:pPr>
            <w:r w:rsidRPr="00BD6850">
              <w:rPr>
                <w:rFonts w:eastAsia="Times New Roman"/>
                <w:sz w:val="18"/>
                <w:szCs w:val="18"/>
              </w:rPr>
              <w:t> </w:t>
            </w:r>
          </w:p>
        </w:tc>
        <w:tc>
          <w:tcPr>
            <w:tcW w:w="2523" w:type="dxa"/>
            <w:shd w:val="clear" w:color="auto" w:fill="auto"/>
            <w:noWrap/>
            <w:vAlign w:val="center"/>
            <w:hideMark/>
          </w:tcPr>
          <w:p w14:paraId="175B865D" w14:textId="77777777" w:rsidR="00123B06" w:rsidRPr="00BD6850" w:rsidRDefault="00123B06" w:rsidP="00123B06">
            <w:pPr>
              <w:spacing w:after="0" w:line="240" w:lineRule="auto"/>
              <w:ind w:left="0" w:right="0" w:firstLine="0"/>
              <w:jc w:val="center"/>
              <w:rPr>
                <w:rFonts w:eastAsia="Times New Roman"/>
                <w:sz w:val="18"/>
                <w:szCs w:val="18"/>
              </w:rPr>
            </w:pPr>
            <w:r w:rsidRPr="00BD6850">
              <w:rPr>
                <w:rFonts w:eastAsia="Times New Roman"/>
                <w:sz w:val="18"/>
                <w:szCs w:val="18"/>
              </w:rPr>
              <w:t>3</w:t>
            </w:r>
          </w:p>
        </w:tc>
      </w:tr>
      <w:tr w:rsidR="00745414" w:rsidRPr="0098333E" w14:paraId="565B2407" w14:textId="77777777" w:rsidTr="00BD6850">
        <w:trPr>
          <w:trHeight w:val="279"/>
        </w:trPr>
        <w:tc>
          <w:tcPr>
            <w:tcW w:w="1157" w:type="dxa"/>
            <w:tcBorders>
              <w:bottom w:val="single" w:sz="4" w:space="0" w:color="auto"/>
            </w:tcBorders>
            <w:shd w:val="clear" w:color="auto" w:fill="auto"/>
            <w:noWrap/>
            <w:vAlign w:val="center"/>
            <w:hideMark/>
          </w:tcPr>
          <w:p w14:paraId="4F215693" w14:textId="77777777" w:rsidR="00123B06" w:rsidRPr="00BD6850" w:rsidRDefault="00123B06" w:rsidP="00123B06">
            <w:pPr>
              <w:spacing w:after="0" w:line="240" w:lineRule="auto"/>
              <w:ind w:left="0" w:right="0" w:firstLine="0"/>
              <w:jc w:val="left"/>
              <w:rPr>
                <w:rFonts w:eastAsia="Times New Roman"/>
                <w:sz w:val="18"/>
                <w:szCs w:val="18"/>
              </w:rPr>
            </w:pPr>
            <w:r w:rsidRPr="00BD6850">
              <w:rPr>
                <w:rFonts w:eastAsia="Times New Roman"/>
                <w:sz w:val="18"/>
                <w:szCs w:val="18"/>
              </w:rPr>
              <w:t>Profesional</w:t>
            </w:r>
          </w:p>
        </w:tc>
        <w:tc>
          <w:tcPr>
            <w:tcW w:w="2006" w:type="dxa"/>
            <w:tcBorders>
              <w:bottom w:val="single" w:sz="4" w:space="0" w:color="auto"/>
            </w:tcBorders>
            <w:shd w:val="clear" w:color="auto" w:fill="auto"/>
            <w:noWrap/>
            <w:vAlign w:val="center"/>
            <w:hideMark/>
          </w:tcPr>
          <w:p w14:paraId="4D0322D6" w14:textId="41940E69" w:rsidR="00123B06" w:rsidRPr="00BD6850" w:rsidRDefault="00C26575" w:rsidP="008F5898">
            <w:pPr>
              <w:spacing w:after="0" w:line="240" w:lineRule="auto"/>
              <w:ind w:left="0" w:right="0" w:firstLine="0"/>
              <w:jc w:val="center"/>
              <w:rPr>
                <w:rFonts w:eastAsia="Times New Roman"/>
                <w:sz w:val="18"/>
                <w:szCs w:val="18"/>
              </w:rPr>
            </w:pPr>
            <w:r>
              <w:rPr>
                <w:rFonts w:eastAsia="Times New Roman"/>
                <w:sz w:val="18"/>
                <w:szCs w:val="18"/>
              </w:rPr>
              <w:t>38</w:t>
            </w:r>
          </w:p>
        </w:tc>
        <w:tc>
          <w:tcPr>
            <w:tcW w:w="2909" w:type="dxa"/>
            <w:tcBorders>
              <w:bottom w:val="single" w:sz="4" w:space="0" w:color="auto"/>
            </w:tcBorders>
            <w:shd w:val="clear" w:color="auto" w:fill="auto"/>
            <w:noWrap/>
            <w:vAlign w:val="center"/>
            <w:hideMark/>
          </w:tcPr>
          <w:p w14:paraId="0C5C58FE" w14:textId="77777777" w:rsidR="00123B06" w:rsidRPr="00BD6850" w:rsidRDefault="00123B06" w:rsidP="00123B06">
            <w:pPr>
              <w:spacing w:after="0" w:line="240" w:lineRule="auto"/>
              <w:ind w:left="0" w:right="0" w:firstLine="0"/>
              <w:jc w:val="center"/>
              <w:rPr>
                <w:rFonts w:eastAsia="Times New Roman"/>
                <w:sz w:val="18"/>
                <w:szCs w:val="18"/>
              </w:rPr>
            </w:pPr>
            <w:r w:rsidRPr="00BD6850">
              <w:rPr>
                <w:rFonts w:eastAsia="Times New Roman"/>
                <w:sz w:val="18"/>
                <w:szCs w:val="18"/>
              </w:rPr>
              <w:t>3</w:t>
            </w:r>
          </w:p>
        </w:tc>
        <w:tc>
          <w:tcPr>
            <w:tcW w:w="1705" w:type="dxa"/>
            <w:tcBorders>
              <w:bottom w:val="single" w:sz="4" w:space="0" w:color="auto"/>
            </w:tcBorders>
            <w:shd w:val="clear" w:color="auto" w:fill="auto"/>
            <w:noWrap/>
            <w:vAlign w:val="center"/>
            <w:hideMark/>
          </w:tcPr>
          <w:p w14:paraId="4DCEB54E" w14:textId="79829848" w:rsidR="00123B06" w:rsidRPr="00BD6850" w:rsidRDefault="008F5898" w:rsidP="00123B06">
            <w:pPr>
              <w:spacing w:after="0" w:line="240" w:lineRule="auto"/>
              <w:ind w:left="0" w:right="0" w:firstLine="0"/>
              <w:jc w:val="center"/>
              <w:rPr>
                <w:rFonts w:eastAsia="Times New Roman"/>
                <w:sz w:val="18"/>
                <w:szCs w:val="18"/>
              </w:rPr>
            </w:pPr>
            <w:r>
              <w:rPr>
                <w:rFonts w:eastAsia="Times New Roman"/>
                <w:sz w:val="18"/>
                <w:szCs w:val="18"/>
              </w:rPr>
              <w:t>20</w:t>
            </w:r>
          </w:p>
        </w:tc>
        <w:tc>
          <w:tcPr>
            <w:tcW w:w="2523" w:type="dxa"/>
            <w:tcBorders>
              <w:bottom w:val="single" w:sz="4" w:space="0" w:color="auto"/>
            </w:tcBorders>
            <w:shd w:val="clear" w:color="auto" w:fill="auto"/>
            <w:noWrap/>
            <w:vAlign w:val="center"/>
            <w:hideMark/>
          </w:tcPr>
          <w:p w14:paraId="0E0E518C" w14:textId="4826D492" w:rsidR="00123B06" w:rsidRPr="00BD6850" w:rsidRDefault="00C26575" w:rsidP="00123B06">
            <w:pPr>
              <w:spacing w:after="0" w:line="240" w:lineRule="auto"/>
              <w:ind w:left="0" w:right="0" w:firstLine="0"/>
              <w:jc w:val="center"/>
              <w:rPr>
                <w:rFonts w:eastAsia="Times New Roman"/>
                <w:sz w:val="18"/>
                <w:szCs w:val="18"/>
              </w:rPr>
            </w:pPr>
            <w:r>
              <w:rPr>
                <w:rFonts w:eastAsia="Times New Roman"/>
                <w:sz w:val="18"/>
                <w:szCs w:val="18"/>
              </w:rPr>
              <w:t>61</w:t>
            </w:r>
          </w:p>
        </w:tc>
      </w:tr>
      <w:tr w:rsidR="00745414" w:rsidRPr="0098333E" w14:paraId="785F58B8" w14:textId="77777777" w:rsidTr="00BD6850">
        <w:trPr>
          <w:trHeight w:val="269"/>
        </w:trPr>
        <w:tc>
          <w:tcPr>
            <w:tcW w:w="1157" w:type="dxa"/>
            <w:shd w:val="clear" w:color="auto" w:fill="E2EFD9" w:themeFill="accent6" w:themeFillTint="33"/>
            <w:noWrap/>
            <w:vAlign w:val="center"/>
            <w:hideMark/>
          </w:tcPr>
          <w:p w14:paraId="0181F4EB" w14:textId="77777777" w:rsidR="00123B06" w:rsidRPr="00BD6850" w:rsidRDefault="00123B06" w:rsidP="002B1BEB">
            <w:pPr>
              <w:spacing w:after="0" w:line="240" w:lineRule="auto"/>
              <w:ind w:left="0" w:right="0" w:firstLine="0"/>
              <w:jc w:val="center"/>
              <w:rPr>
                <w:rFonts w:eastAsia="Times New Roman"/>
                <w:b/>
                <w:sz w:val="18"/>
                <w:szCs w:val="18"/>
              </w:rPr>
            </w:pPr>
            <w:r w:rsidRPr="00BD6850">
              <w:rPr>
                <w:rFonts w:eastAsia="Times New Roman"/>
                <w:b/>
                <w:sz w:val="18"/>
                <w:szCs w:val="18"/>
              </w:rPr>
              <w:t>Total general</w:t>
            </w:r>
          </w:p>
        </w:tc>
        <w:tc>
          <w:tcPr>
            <w:tcW w:w="2006" w:type="dxa"/>
            <w:shd w:val="clear" w:color="auto" w:fill="E2EFD9" w:themeFill="accent6" w:themeFillTint="33"/>
            <w:noWrap/>
            <w:vAlign w:val="center"/>
            <w:hideMark/>
          </w:tcPr>
          <w:p w14:paraId="719D7CB6" w14:textId="5951A4B4" w:rsidR="00123B06" w:rsidRPr="00B25A1C" w:rsidRDefault="00123B06" w:rsidP="003D60E7">
            <w:pPr>
              <w:spacing w:after="0" w:line="240" w:lineRule="auto"/>
              <w:ind w:left="0" w:right="0" w:firstLine="0"/>
              <w:jc w:val="center"/>
              <w:rPr>
                <w:rFonts w:eastAsia="Times New Roman"/>
                <w:b/>
                <w:sz w:val="18"/>
                <w:szCs w:val="18"/>
              </w:rPr>
            </w:pPr>
            <w:r w:rsidRPr="00B25A1C">
              <w:rPr>
                <w:rFonts w:eastAsia="Times New Roman"/>
                <w:b/>
                <w:sz w:val="18"/>
                <w:szCs w:val="18"/>
              </w:rPr>
              <w:t>4</w:t>
            </w:r>
            <w:r w:rsidR="00C26575" w:rsidRPr="00B25A1C">
              <w:rPr>
                <w:rFonts w:eastAsia="Times New Roman"/>
                <w:b/>
                <w:sz w:val="18"/>
                <w:szCs w:val="18"/>
              </w:rPr>
              <w:t>1</w:t>
            </w:r>
          </w:p>
        </w:tc>
        <w:tc>
          <w:tcPr>
            <w:tcW w:w="2909" w:type="dxa"/>
            <w:shd w:val="clear" w:color="auto" w:fill="E2EFD9" w:themeFill="accent6" w:themeFillTint="33"/>
            <w:noWrap/>
            <w:vAlign w:val="center"/>
            <w:hideMark/>
          </w:tcPr>
          <w:p w14:paraId="41C64BCD" w14:textId="2C286A3A" w:rsidR="00123B06" w:rsidRPr="00B25A1C" w:rsidRDefault="00123B06" w:rsidP="003D60E7">
            <w:pPr>
              <w:spacing w:after="0" w:line="240" w:lineRule="auto"/>
              <w:ind w:left="0" w:right="0" w:firstLine="0"/>
              <w:jc w:val="center"/>
              <w:rPr>
                <w:rFonts w:eastAsia="Times New Roman"/>
                <w:b/>
                <w:sz w:val="18"/>
                <w:szCs w:val="18"/>
              </w:rPr>
            </w:pPr>
            <w:r w:rsidRPr="00B25A1C">
              <w:rPr>
                <w:rFonts w:eastAsia="Times New Roman"/>
                <w:b/>
                <w:sz w:val="18"/>
                <w:szCs w:val="18"/>
              </w:rPr>
              <w:t>3</w:t>
            </w:r>
          </w:p>
        </w:tc>
        <w:tc>
          <w:tcPr>
            <w:tcW w:w="1705" w:type="dxa"/>
            <w:shd w:val="clear" w:color="auto" w:fill="E2EFD9" w:themeFill="accent6" w:themeFillTint="33"/>
            <w:noWrap/>
            <w:vAlign w:val="center"/>
            <w:hideMark/>
          </w:tcPr>
          <w:p w14:paraId="6F56DC40" w14:textId="25800EEF" w:rsidR="00123B06" w:rsidRPr="00B25A1C" w:rsidRDefault="008F5898" w:rsidP="003D60E7">
            <w:pPr>
              <w:spacing w:after="0" w:line="240" w:lineRule="auto"/>
              <w:ind w:left="0" w:right="0" w:firstLine="0"/>
              <w:jc w:val="center"/>
              <w:rPr>
                <w:rFonts w:eastAsia="Times New Roman"/>
                <w:b/>
                <w:sz w:val="18"/>
                <w:szCs w:val="18"/>
              </w:rPr>
            </w:pPr>
            <w:r w:rsidRPr="00B25A1C">
              <w:rPr>
                <w:rFonts w:eastAsia="Times New Roman"/>
                <w:b/>
                <w:sz w:val="18"/>
                <w:szCs w:val="18"/>
              </w:rPr>
              <w:t>20</w:t>
            </w:r>
          </w:p>
        </w:tc>
        <w:tc>
          <w:tcPr>
            <w:tcW w:w="2523" w:type="dxa"/>
            <w:shd w:val="clear" w:color="auto" w:fill="E2EFD9" w:themeFill="accent6" w:themeFillTint="33"/>
            <w:noWrap/>
            <w:vAlign w:val="center"/>
            <w:hideMark/>
          </w:tcPr>
          <w:p w14:paraId="724C68DA" w14:textId="3CC9B4D3" w:rsidR="00123B06" w:rsidRPr="00B25A1C" w:rsidRDefault="00C26575" w:rsidP="003D60E7">
            <w:pPr>
              <w:spacing w:after="0" w:line="240" w:lineRule="auto"/>
              <w:ind w:left="0" w:right="0" w:firstLine="0"/>
              <w:jc w:val="center"/>
              <w:rPr>
                <w:rFonts w:eastAsia="Times New Roman"/>
                <w:b/>
                <w:sz w:val="18"/>
                <w:szCs w:val="18"/>
              </w:rPr>
            </w:pPr>
            <w:r w:rsidRPr="00B25A1C">
              <w:rPr>
                <w:rFonts w:eastAsia="Times New Roman"/>
                <w:b/>
                <w:sz w:val="18"/>
                <w:szCs w:val="18"/>
              </w:rPr>
              <w:t>64</w:t>
            </w:r>
          </w:p>
        </w:tc>
      </w:tr>
    </w:tbl>
    <w:p w14:paraId="7CDB8FD7" w14:textId="33587B2C" w:rsidR="00745414" w:rsidRDefault="00745414" w:rsidP="00123B06">
      <w:pPr>
        <w:spacing w:after="0" w:line="276" w:lineRule="auto"/>
        <w:ind w:left="0" w:right="0" w:firstLine="0"/>
        <w:rPr>
          <w:szCs w:val="24"/>
        </w:rPr>
      </w:pPr>
    </w:p>
    <w:p w14:paraId="647A1D26" w14:textId="0BD7A96E" w:rsidR="003B1DFD" w:rsidRDefault="003B1DFD" w:rsidP="00123B06">
      <w:pPr>
        <w:spacing w:after="0" w:line="276" w:lineRule="auto"/>
        <w:ind w:left="0" w:right="0" w:firstLine="0"/>
        <w:rPr>
          <w:szCs w:val="24"/>
        </w:rPr>
      </w:pPr>
    </w:p>
    <w:p w14:paraId="6B8B9A6E" w14:textId="77777777" w:rsidR="00C16EB3" w:rsidRDefault="00C16EB3" w:rsidP="00123B06">
      <w:pPr>
        <w:spacing w:after="0" w:line="276" w:lineRule="auto"/>
        <w:ind w:left="0" w:right="0" w:firstLine="0"/>
        <w:rPr>
          <w:szCs w:val="24"/>
        </w:rPr>
      </w:pPr>
    </w:p>
    <w:p w14:paraId="04DAF9A1" w14:textId="77777777" w:rsidR="003D60E7" w:rsidRDefault="003D60E7" w:rsidP="00123B06">
      <w:pPr>
        <w:spacing w:after="0" w:line="276" w:lineRule="auto"/>
        <w:ind w:left="0" w:right="0" w:firstLine="0"/>
        <w:rPr>
          <w:szCs w:val="24"/>
        </w:rPr>
      </w:pPr>
    </w:p>
    <w:p w14:paraId="045BF12A" w14:textId="464893AF" w:rsidR="005272C6" w:rsidRPr="002B1BEB" w:rsidRDefault="005272C6" w:rsidP="005272C6">
      <w:pPr>
        <w:pStyle w:val="Prrafodelista"/>
        <w:numPr>
          <w:ilvl w:val="0"/>
          <w:numId w:val="1"/>
        </w:numPr>
        <w:spacing w:after="0" w:line="276" w:lineRule="auto"/>
        <w:ind w:right="0"/>
        <w:rPr>
          <w:b/>
          <w:szCs w:val="24"/>
        </w:rPr>
      </w:pPr>
      <w:r w:rsidRPr="002B1BEB">
        <w:rPr>
          <w:b/>
          <w:szCs w:val="24"/>
        </w:rPr>
        <w:lastRenderedPageBreak/>
        <w:t xml:space="preserve">Empleos de </w:t>
      </w:r>
      <w:r>
        <w:rPr>
          <w:b/>
          <w:szCs w:val="24"/>
        </w:rPr>
        <w:t>Trabajador Oficial:</w:t>
      </w:r>
    </w:p>
    <w:p w14:paraId="0E2A14D5" w14:textId="77777777" w:rsidR="00745414" w:rsidRPr="002B1BEB" w:rsidRDefault="00745414" w:rsidP="00123B06">
      <w:pPr>
        <w:spacing w:after="0" w:line="276" w:lineRule="auto"/>
        <w:ind w:left="0" w:right="0" w:firstLine="0"/>
        <w:rPr>
          <w:szCs w:val="24"/>
        </w:rPr>
      </w:pPr>
    </w:p>
    <w:tbl>
      <w:tblPr>
        <w:tblW w:w="1029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7"/>
        <w:gridCol w:w="1983"/>
        <w:gridCol w:w="3656"/>
      </w:tblGrid>
      <w:tr w:rsidR="00745414" w:rsidRPr="002B1BEB" w14:paraId="3759A993" w14:textId="77777777" w:rsidTr="0098333E">
        <w:trPr>
          <w:trHeight w:val="303"/>
        </w:trPr>
        <w:tc>
          <w:tcPr>
            <w:tcW w:w="10296" w:type="dxa"/>
            <w:gridSpan w:val="3"/>
            <w:tcBorders>
              <w:bottom w:val="single" w:sz="4" w:space="0" w:color="auto"/>
            </w:tcBorders>
            <w:shd w:val="clear" w:color="000000" w:fill="C6E0B4"/>
            <w:noWrap/>
            <w:vAlign w:val="center"/>
            <w:hideMark/>
          </w:tcPr>
          <w:p w14:paraId="7F6DEE3D" w14:textId="77777777" w:rsidR="00745414" w:rsidRPr="00BD6850" w:rsidRDefault="00745414" w:rsidP="00745414">
            <w:pPr>
              <w:spacing w:after="0" w:line="240" w:lineRule="auto"/>
              <w:ind w:left="0" w:right="0" w:firstLine="0"/>
              <w:jc w:val="center"/>
              <w:rPr>
                <w:rFonts w:eastAsia="Times New Roman"/>
                <w:b/>
                <w:bCs/>
                <w:sz w:val="18"/>
                <w:szCs w:val="18"/>
              </w:rPr>
            </w:pPr>
            <w:r w:rsidRPr="00BD6850">
              <w:rPr>
                <w:rFonts w:eastAsia="Times New Roman"/>
                <w:b/>
                <w:bCs/>
                <w:sz w:val="18"/>
                <w:szCs w:val="18"/>
              </w:rPr>
              <w:t>EMPLEOS DE TRABAJADOR OFICIAL</w:t>
            </w:r>
          </w:p>
        </w:tc>
      </w:tr>
      <w:tr w:rsidR="00745414" w:rsidRPr="002B1BEB" w14:paraId="57DA27EF" w14:textId="77777777" w:rsidTr="0098333E">
        <w:trPr>
          <w:trHeight w:val="65"/>
        </w:trPr>
        <w:tc>
          <w:tcPr>
            <w:tcW w:w="4657" w:type="dxa"/>
            <w:shd w:val="clear" w:color="auto" w:fill="E2EFD9" w:themeFill="accent6" w:themeFillTint="33"/>
            <w:noWrap/>
            <w:vAlign w:val="center"/>
            <w:hideMark/>
          </w:tcPr>
          <w:p w14:paraId="05CB395C" w14:textId="51BBFE66" w:rsidR="00745414" w:rsidRPr="00BD6850" w:rsidRDefault="005272C6" w:rsidP="005272C6">
            <w:pPr>
              <w:spacing w:after="0" w:line="240" w:lineRule="auto"/>
              <w:ind w:left="0" w:right="0" w:firstLine="0"/>
              <w:jc w:val="center"/>
              <w:rPr>
                <w:rFonts w:eastAsia="Times New Roman"/>
                <w:b/>
                <w:sz w:val="16"/>
                <w:szCs w:val="16"/>
              </w:rPr>
            </w:pPr>
            <w:r w:rsidRPr="00BD6850">
              <w:rPr>
                <w:rFonts w:eastAsia="Times New Roman"/>
                <w:b/>
                <w:sz w:val="16"/>
                <w:szCs w:val="16"/>
              </w:rPr>
              <w:t>Nivel</w:t>
            </w:r>
          </w:p>
        </w:tc>
        <w:tc>
          <w:tcPr>
            <w:tcW w:w="1983" w:type="dxa"/>
            <w:shd w:val="clear" w:color="auto" w:fill="E2EFD9" w:themeFill="accent6" w:themeFillTint="33"/>
            <w:noWrap/>
            <w:vAlign w:val="center"/>
            <w:hideMark/>
          </w:tcPr>
          <w:p w14:paraId="60642070" w14:textId="77777777" w:rsidR="00745414" w:rsidRPr="00BD6850" w:rsidRDefault="00745414" w:rsidP="005272C6">
            <w:pPr>
              <w:spacing w:after="0" w:line="240" w:lineRule="auto"/>
              <w:ind w:left="0" w:right="0" w:firstLine="0"/>
              <w:jc w:val="center"/>
              <w:rPr>
                <w:rFonts w:eastAsia="Times New Roman"/>
                <w:b/>
                <w:sz w:val="16"/>
                <w:szCs w:val="16"/>
              </w:rPr>
            </w:pPr>
            <w:r w:rsidRPr="00BD6850">
              <w:rPr>
                <w:rFonts w:eastAsia="Times New Roman"/>
                <w:b/>
                <w:sz w:val="16"/>
                <w:szCs w:val="16"/>
              </w:rPr>
              <w:t>TO</w:t>
            </w:r>
          </w:p>
        </w:tc>
        <w:tc>
          <w:tcPr>
            <w:tcW w:w="3655" w:type="dxa"/>
            <w:shd w:val="clear" w:color="auto" w:fill="E2EFD9" w:themeFill="accent6" w:themeFillTint="33"/>
            <w:noWrap/>
            <w:vAlign w:val="center"/>
            <w:hideMark/>
          </w:tcPr>
          <w:p w14:paraId="7C3D545B" w14:textId="77777777" w:rsidR="00745414" w:rsidRPr="00BD6850" w:rsidRDefault="00745414" w:rsidP="005272C6">
            <w:pPr>
              <w:spacing w:after="0" w:line="240" w:lineRule="auto"/>
              <w:ind w:left="0" w:right="0" w:firstLine="0"/>
              <w:jc w:val="center"/>
              <w:rPr>
                <w:rFonts w:eastAsia="Times New Roman"/>
                <w:b/>
                <w:sz w:val="16"/>
                <w:szCs w:val="16"/>
              </w:rPr>
            </w:pPr>
            <w:r w:rsidRPr="00BD6850">
              <w:rPr>
                <w:rFonts w:eastAsia="Times New Roman"/>
                <w:b/>
                <w:sz w:val="16"/>
                <w:szCs w:val="16"/>
              </w:rPr>
              <w:t>Vacante Definitiva</w:t>
            </w:r>
          </w:p>
        </w:tc>
      </w:tr>
      <w:tr w:rsidR="00745414" w:rsidRPr="002B1BEB" w14:paraId="2CC1E3B8" w14:textId="77777777" w:rsidTr="0098333E">
        <w:trPr>
          <w:trHeight w:val="303"/>
        </w:trPr>
        <w:tc>
          <w:tcPr>
            <w:tcW w:w="4657" w:type="dxa"/>
            <w:shd w:val="clear" w:color="auto" w:fill="auto"/>
            <w:noWrap/>
            <w:vAlign w:val="center"/>
            <w:hideMark/>
          </w:tcPr>
          <w:p w14:paraId="673AE5D8" w14:textId="77777777" w:rsidR="00745414" w:rsidRPr="00BD6850" w:rsidRDefault="00745414" w:rsidP="00745414">
            <w:pPr>
              <w:spacing w:after="0" w:line="240" w:lineRule="auto"/>
              <w:ind w:left="0" w:right="0" w:firstLine="0"/>
              <w:jc w:val="left"/>
              <w:rPr>
                <w:rFonts w:eastAsia="Times New Roman"/>
                <w:sz w:val="18"/>
                <w:szCs w:val="18"/>
              </w:rPr>
            </w:pPr>
            <w:r w:rsidRPr="00BD6850">
              <w:rPr>
                <w:rFonts w:eastAsia="Times New Roman"/>
                <w:sz w:val="18"/>
                <w:szCs w:val="18"/>
              </w:rPr>
              <w:t>Trabajador Oficial</w:t>
            </w:r>
          </w:p>
        </w:tc>
        <w:tc>
          <w:tcPr>
            <w:tcW w:w="1983" w:type="dxa"/>
            <w:shd w:val="clear" w:color="auto" w:fill="auto"/>
            <w:noWrap/>
            <w:vAlign w:val="center"/>
            <w:hideMark/>
          </w:tcPr>
          <w:p w14:paraId="5990907E" w14:textId="573FE402" w:rsidR="00745414" w:rsidRPr="00BD6850" w:rsidRDefault="008F5898" w:rsidP="00745414">
            <w:pPr>
              <w:spacing w:after="0" w:line="240" w:lineRule="auto"/>
              <w:ind w:left="0" w:right="0" w:firstLine="0"/>
              <w:jc w:val="center"/>
              <w:rPr>
                <w:rFonts w:eastAsia="Times New Roman"/>
                <w:sz w:val="18"/>
                <w:szCs w:val="18"/>
              </w:rPr>
            </w:pPr>
            <w:r>
              <w:rPr>
                <w:rFonts w:eastAsia="Times New Roman"/>
                <w:sz w:val="18"/>
                <w:szCs w:val="18"/>
              </w:rPr>
              <w:t>51</w:t>
            </w:r>
          </w:p>
        </w:tc>
        <w:tc>
          <w:tcPr>
            <w:tcW w:w="3655" w:type="dxa"/>
            <w:shd w:val="clear" w:color="auto" w:fill="auto"/>
            <w:noWrap/>
            <w:vAlign w:val="center"/>
            <w:hideMark/>
          </w:tcPr>
          <w:p w14:paraId="1A0429BC" w14:textId="2875484E" w:rsidR="00745414" w:rsidRPr="00BD6850" w:rsidRDefault="00B01F6F" w:rsidP="00745414">
            <w:pPr>
              <w:spacing w:after="0" w:line="240" w:lineRule="auto"/>
              <w:ind w:left="0" w:right="0" w:firstLine="0"/>
              <w:jc w:val="center"/>
              <w:rPr>
                <w:rFonts w:eastAsia="Times New Roman"/>
                <w:sz w:val="18"/>
                <w:szCs w:val="18"/>
              </w:rPr>
            </w:pPr>
            <w:r>
              <w:rPr>
                <w:rFonts w:eastAsia="Times New Roman"/>
                <w:sz w:val="18"/>
                <w:szCs w:val="18"/>
              </w:rPr>
              <w:t>3</w:t>
            </w:r>
          </w:p>
        </w:tc>
      </w:tr>
      <w:tr w:rsidR="00745414" w:rsidRPr="002B1BEB" w14:paraId="5DED11BD" w14:textId="77777777" w:rsidTr="0098333E">
        <w:trPr>
          <w:trHeight w:val="303"/>
        </w:trPr>
        <w:tc>
          <w:tcPr>
            <w:tcW w:w="4657" w:type="dxa"/>
            <w:shd w:val="clear" w:color="auto" w:fill="auto"/>
            <w:noWrap/>
            <w:vAlign w:val="center"/>
            <w:hideMark/>
          </w:tcPr>
          <w:p w14:paraId="2549DC31" w14:textId="77777777" w:rsidR="00745414" w:rsidRPr="00CB42F8" w:rsidRDefault="00745414" w:rsidP="00745414">
            <w:pPr>
              <w:spacing w:after="0" w:line="240" w:lineRule="auto"/>
              <w:ind w:left="0" w:right="0" w:firstLine="0"/>
              <w:jc w:val="left"/>
              <w:rPr>
                <w:rFonts w:eastAsia="Times New Roman"/>
                <w:b/>
                <w:sz w:val="18"/>
                <w:szCs w:val="18"/>
              </w:rPr>
            </w:pPr>
            <w:r w:rsidRPr="00CB42F8">
              <w:rPr>
                <w:rFonts w:eastAsia="Times New Roman"/>
                <w:b/>
                <w:sz w:val="18"/>
                <w:szCs w:val="18"/>
              </w:rPr>
              <w:t>Total General</w:t>
            </w:r>
          </w:p>
        </w:tc>
        <w:tc>
          <w:tcPr>
            <w:tcW w:w="1983" w:type="dxa"/>
            <w:shd w:val="clear" w:color="auto" w:fill="auto"/>
            <w:noWrap/>
            <w:vAlign w:val="center"/>
            <w:hideMark/>
          </w:tcPr>
          <w:p w14:paraId="1D910F2E" w14:textId="77777777" w:rsidR="00745414" w:rsidRPr="00CB42F8" w:rsidRDefault="00745414" w:rsidP="00745414">
            <w:pPr>
              <w:spacing w:after="0" w:line="240" w:lineRule="auto"/>
              <w:ind w:left="0" w:right="0" w:firstLine="0"/>
              <w:jc w:val="center"/>
              <w:rPr>
                <w:rFonts w:eastAsia="Times New Roman"/>
                <w:b/>
                <w:sz w:val="18"/>
                <w:szCs w:val="18"/>
              </w:rPr>
            </w:pPr>
            <w:r w:rsidRPr="00CB42F8">
              <w:rPr>
                <w:rFonts w:eastAsia="Times New Roman"/>
                <w:b/>
                <w:sz w:val="18"/>
                <w:szCs w:val="18"/>
              </w:rPr>
              <w:t>54</w:t>
            </w:r>
          </w:p>
        </w:tc>
        <w:tc>
          <w:tcPr>
            <w:tcW w:w="3655" w:type="dxa"/>
            <w:shd w:val="clear" w:color="auto" w:fill="auto"/>
            <w:noWrap/>
            <w:vAlign w:val="center"/>
            <w:hideMark/>
          </w:tcPr>
          <w:p w14:paraId="61002735" w14:textId="77777777" w:rsidR="00745414" w:rsidRPr="00BD6850" w:rsidRDefault="00745414" w:rsidP="00745414">
            <w:pPr>
              <w:spacing w:after="0" w:line="240" w:lineRule="auto"/>
              <w:ind w:left="0" w:right="0" w:firstLine="0"/>
              <w:jc w:val="center"/>
              <w:rPr>
                <w:rFonts w:eastAsia="Times New Roman"/>
                <w:sz w:val="18"/>
                <w:szCs w:val="18"/>
              </w:rPr>
            </w:pPr>
            <w:r w:rsidRPr="00BD6850">
              <w:rPr>
                <w:rFonts w:eastAsia="Times New Roman"/>
                <w:sz w:val="18"/>
                <w:szCs w:val="18"/>
              </w:rPr>
              <w:t> </w:t>
            </w:r>
          </w:p>
        </w:tc>
      </w:tr>
    </w:tbl>
    <w:p w14:paraId="6ACE78AB" w14:textId="06825DCA" w:rsidR="00123B06" w:rsidRDefault="00123B06" w:rsidP="00123B06">
      <w:pPr>
        <w:spacing w:after="0" w:line="276" w:lineRule="auto"/>
        <w:ind w:left="0" w:right="0" w:firstLine="0"/>
        <w:rPr>
          <w:szCs w:val="24"/>
        </w:rPr>
      </w:pPr>
    </w:p>
    <w:p w14:paraId="111614C7" w14:textId="5719FA2D" w:rsidR="005272C6" w:rsidRPr="002B1BEB" w:rsidRDefault="005272C6" w:rsidP="005272C6">
      <w:pPr>
        <w:pStyle w:val="Prrafodelista"/>
        <w:numPr>
          <w:ilvl w:val="0"/>
          <w:numId w:val="1"/>
        </w:numPr>
        <w:spacing w:after="0" w:line="276" w:lineRule="auto"/>
        <w:ind w:right="0"/>
        <w:rPr>
          <w:b/>
          <w:szCs w:val="24"/>
        </w:rPr>
      </w:pPr>
      <w:r w:rsidRPr="002B1BEB">
        <w:rPr>
          <w:b/>
          <w:szCs w:val="24"/>
        </w:rPr>
        <w:t xml:space="preserve">Empleos de </w:t>
      </w:r>
      <w:r>
        <w:rPr>
          <w:b/>
          <w:szCs w:val="24"/>
        </w:rPr>
        <w:t>Elección Popular y Período Fijo:</w:t>
      </w:r>
    </w:p>
    <w:p w14:paraId="0DF81F60" w14:textId="77777777" w:rsidR="00370468" w:rsidRPr="002B1BEB" w:rsidRDefault="00370468" w:rsidP="00123B06">
      <w:pPr>
        <w:spacing w:after="0" w:line="276" w:lineRule="auto"/>
        <w:ind w:left="0" w:right="0" w:firstLine="0"/>
        <w:rPr>
          <w:szCs w:val="24"/>
        </w:rPr>
      </w:pPr>
    </w:p>
    <w:tbl>
      <w:tblPr>
        <w:tblW w:w="7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8"/>
        <w:gridCol w:w="3308"/>
      </w:tblGrid>
      <w:tr w:rsidR="006C6D7A" w:rsidRPr="002B1BEB" w14:paraId="48E2D80C" w14:textId="77777777" w:rsidTr="00B24993">
        <w:trPr>
          <w:trHeight w:val="355"/>
          <w:jc w:val="center"/>
        </w:trPr>
        <w:tc>
          <w:tcPr>
            <w:tcW w:w="7646" w:type="dxa"/>
            <w:gridSpan w:val="2"/>
            <w:shd w:val="clear" w:color="000000" w:fill="C6E0B4"/>
            <w:noWrap/>
            <w:vAlign w:val="center"/>
          </w:tcPr>
          <w:p w14:paraId="07184384" w14:textId="5DBD0C12" w:rsidR="006C6D7A" w:rsidRPr="00BD6850" w:rsidRDefault="006C6D7A" w:rsidP="006C6D7A">
            <w:pPr>
              <w:spacing w:after="0" w:line="240" w:lineRule="auto"/>
              <w:ind w:left="0" w:right="0" w:firstLine="0"/>
              <w:jc w:val="center"/>
              <w:rPr>
                <w:rFonts w:eastAsia="Times New Roman"/>
                <w:b/>
                <w:bCs/>
                <w:sz w:val="18"/>
                <w:szCs w:val="18"/>
              </w:rPr>
            </w:pPr>
            <w:r w:rsidRPr="00BD6850">
              <w:rPr>
                <w:rFonts w:eastAsia="Times New Roman"/>
                <w:b/>
                <w:bCs/>
                <w:sz w:val="18"/>
                <w:szCs w:val="18"/>
              </w:rPr>
              <w:t>EMPLEOS DE ELECCIÓN POPULAR Y PERÍODO FIJO</w:t>
            </w:r>
          </w:p>
        </w:tc>
      </w:tr>
      <w:tr w:rsidR="00745414" w:rsidRPr="002B1BEB" w14:paraId="6AB8AD7B" w14:textId="77777777" w:rsidTr="00B24993">
        <w:trPr>
          <w:trHeight w:val="355"/>
          <w:jc w:val="center"/>
        </w:trPr>
        <w:tc>
          <w:tcPr>
            <w:tcW w:w="4338" w:type="dxa"/>
            <w:shd w:val="clear" w:color="000000" w:fill="C6E0B4"/>
            <w:noWrap/>
            <w:vAlign w:val="center"/>
            <w:hideMark/>
          </w:tcPr>
          <w:p w14:paraId="02D8650B" w14:textId="47C0B186" w:rsidR="00745414" w:rsidRPr="00BD6850" w:rsidRDefault="006C6D7A" w:rsidP="006C6D7A">
            <w:pPr>
              <w:spacing w:after="0" w:line="240" w:lineRule="auto"/>
              <w:ind w:left="0" w:right="0" w:firstLine="0"/>
              <w:jc w:val="center"/>
              <w:rPr>
                <w:rFonts w:eastAsia="Times New Roman"/>
                <w:b/>
                <w:bCs/>
                <w:sz w:val="18"/>
                <w:szCs w:val="18"/>
              </w:rPr>
            </w:pPr>
            <w:r w:rsidRPr="00BD6850">
              <w:rPr>
                <w:rFonts w:eastAsia="Times New Roman"/>
                <w:b/>
                <w:bCs/>
                <w:sz w:val="18"/>
                <w:szCs w:val="18"/>
              </w:rPr>
              <w:t>Clase de Empleo</w:t>
            </w:r>
          </w:p>
        </w:tc>
        <w:tc>
          <w:tcPr>
            <w:tcW w:w="3307" w:type="dxa"/>
            <w:shd w:val="clear" w:color="000000" w:fill="C6E0B4"/>
            <w:noWrap/>
            <w:vAlign w:val="center"/>
            <w:hideMark/>
          </w:tcPr>
          <w:p w14:paraId="42A90F31" w14:textId="46673034" w:rsidR="00745414" w:rsidRPr="00BD6850" w:rsidRDefault="006C6D7A" w:rsidP="006C6D7A">
            <w:pPr>
              <w:spacing w:after="0" w:line="240" w:lineRule="auto"/>
              <w:ind w:left="0" w:right="0" w:firstLine="0"/>
              <w:jc w:val="center"/>
              <w:rPr>
                <w:rFonts w:eastAsia="Times New Roman"/>
                <w:b/>
                <w:bCs/>
                <w:sz w:val="18"/>
                <w:szCs w:val="18"/>
              </w:rPr>
            </w:pPr>
            <w:r w:rsidRPr="00BD6850">
              <w:rPr>
                <w:rFonts w:eastAsia="Times New Roman"/>
                <w:b/>
                <w:bCs/>
                <w:sz w:val="18"/>
                <w:szCs w:val="18"/>
              </w:rPr>
              <w:t>Empleo Ocupado</w:t>
            </w:r>
          </w:p>
        </w:tc>
      </w:tr>
      <w:tr w:rsidR="00745414" w:rsidRPr="002B1BEB" w14:paraId="5332872A" w14:textId="77777777" w:rsidTr="00B24993">
        <w:trPr>
          <w:trHeight w:val="355"/>
          <w:jc w:val="center"/>
        </w:trPr>
        <w:tc>
          <w:tcPr>
            <w:tcW w:w="4338" w:type="dxa"/>
            <w:shd w:val="clear" w:color="auto" w:fill="auto"/>
            <w:noWrap/>
            <w:vAlign w:val="center"/>
            <w:hideMark/>
          </w:tcPr>
          <w:p w14:paraId="49E440FE" w14:textId="1D35807E" w:rsidR="00745414" w:rsidRPr="00BD6850" w:rsidRDefault="006C6D7A" w:rsidP="00745414">
            <w:pPr>
              <w:spacing w:after="0" w:line="240" w:lineRule="auto"/>
              <w:ind w:left="0" w:right="0" w:firstLine="0"/>
              <w:jc w:val="left"/>
              <w:rPr>
                <w:rFonts w:eastAsia="Times New Roman"/>
                <w:sz w:val="18"/>
                <w:szCs w:val="18"/>
              </w:rPr>
            </w:pPr>
            <w:r w:rsidRPr="00BD6850">
              <w:rPr>
                <w:rFonts w:eastAsia="Times New Roman"/>
                <w:sz w:val="18"/>
                <w:szCs w:val="18"/>
              </w:rPr>
              <w:t>Elección Popular</w:t>
            </w:r>
          </w:p>
        </w:tc>
        <w:tc>
          <w:tcPr>
            <w:tcW w:w="3307" w:type="dxa"/>
            <w:shd w:val="clear" w:color="auto" w:fill="auto"/>
            <w:noWrap/>
            <w:vAlign w:val="center"/>
            <w:hideMark/>
          </w:tcPr>
          <w:p w14:paraId="549E2D09" w14:textId="77777777" w:rsidR="00745414" w:rsidRPr="00BD6850" w:rsidRDefault="00745414" w:rsidP="00745414">
            <w:pPr>
              <w:spacing w:after="0" w:line="240" w:lineRule="auto"/>
              <w:ind w:left="0" w:right="0" w:firstLine="0"/>
              <w:jc w:val="center"/>
              <w:rPr>
                <w:rFonts w:eastAsia="Times New Roman"/>
                <w:sz w:val="18"/>
                <w:szCs w:val="18"/>
              </w:rPr>
            </w:pPr>
            <w:r w:rsidRPr="00BD6850">
              <w:rPr>
                <w:rFonts w:eastAsia="Times New Roman"/>
                <w:sz w:val="18"/>
                <w:szCs w:val="18"/>
              </w:rPr>
              <w:t>1</w:t>
            </w:r>
          </w:p>
        </w:tc>
      </w:tr>
      <w:tr w:rsidR="005272C6" w:rsidRPr="002B1BEB" w14:paraId="580903A9" w14:textId="77777777" w:rsidTr="00B24993">
        <w:trPr>
          <w:trHeight w:val="355"/>
          <w:jc w:val="center"/>
        </w:trPr>
        <w:tc>
          <w:tcPr>
            <w:tcW w:w="4338" w:type="dxa"/>
            <w:shd w:val="clear" w:color="auto" w:fill="auto"/>
            <w:noWrap/>
            <w:vAlign w:val="center"/>
          </w:tcPr>
          <w:p w14:paraId="25E1F055" w14:textId="143D6947" w:rsidR="005272C6" w:rsidRPr="00BD6850" w:rsidRDefault="006C6D7A" w:rsidP="005272C6">
            <w:pPr>
              <w:spacing w:after="0" w:line="240" w:lineRule="auto"/>
              <w:ind w:left="0" w:right="0" w:firstLine="0"/>
              <w:jc w:val="left"/>
              <w:rPr>
                <w:rFonts w:eastAsia="Times New Roman"/>
                <w:sz w:val="18"/>
                <w:szCs w:val="18"/>
              </w:rPr>
            </w:pPr>
            <w:r w:rsidRPr="00BD6850">
              <w:rPr>
                <w:rFonts w:eastAsia="Times New Roman"/>
                <w:sz w:val="18"/>
                <w:szCs w:val="18"/>
              </w:rPr>
              <w:t>Periodo Fijo</w:t>
            </w:r>
          </w:p>
        </w:tc>
        <w:tc>
          <w:tcPr>
            <w:tcW w:w="3307" w:type="dxa"/>
            <w:shd w:val="clear" w:color="auto" w:fill="auto"/>
            <w:noWrap/>
            <w:vAlign w:val="center"/>
          </w:tcPr>
          <w:p w14:paraId="67CDAA3E" w14:textId="0C98FF63" w:rsidR="005272C6" w:rsidRPr="00BD6850" w:rsidRDefault="005272C6" w:rsidP="005272C6">
            <w:pPr>
              <w:spacing w:after="0" w:line="240" w:lineRule="auto"/>
              <w:ind w:left="0" w:right="0" w:firstLine="0"/>
              <w:jc w:val="center"/>
              <w:rPr>
                <w:rFonts w:eastAsia="Times New Roman"/>
                <w:sz w:val="18"/>
                <w:szCs w:val="18"/>
              </w:rPr>
            </w:pPr>
            <w:r w:rsidRPr="00BD6850">
              <w:rPr>
                <w:rFonts w:eastAsia="Times New Roman"/>
                <w:sz w:val="18"/>
                <w:szCs w:val="18"/>
              </w:rPr>
              <w:t>1</w:t>
            </w:r>
          </w:p>
        </w:tc>
      </w:tr>
    </w:tbl>
    <w:p w14:paraId="44557607" w14:textId="77777777" w:rsidR="008316A2" w:rsidRPr="002B1BEB" w:rsidRDefault="008316A2" w:rsidP="00123B06">
      <w:pPr>
        <w:spacing w:after="0" w:line="276" w:lineRule="auto"/>
        <w:ind w:left="0" w:right="0" w:firstLine="0"/>
        <w:rPr>
          <w:szCs w:val="24"/>
        </w:rPr>
      </w:pPr>
    </w:p>
    <w:p w14:paraId="1D9DD624" w14:textId="77777777" w:rsidR="008316A2" w:rsidRPr="002B1BEB" w:rsidRDefault="008316A2" w:rsidP="00123B06">
      <w:pPr>
        <w:spacing w:after="0" w:line="276" w:lineRule="auto"/>
        <w:ind w:left="0" w:right="0" w:firstLine="0"/>
        <w:rPr>
          <w:szCs w:val="24"/>
        </w:rPr>
      </w:pPr>
    </w:p>
    <w:p w14:paraId="4B2CF69F" w14:textId="77777777" w:rsidR="00FD561E" w:rsidRPr="002B1BEB" w:rsidRDefault="00FD561E">
      <w:pPr>
        <w:rPr>
          <w:szCs w:val="24"/>
        </w:rPr>
      </w:pPr>
    </w:p>
    <w:p w14:paraId="5E7EFB0B" w14:textId="77777777" w:rsidR="00E667F0" w:rsidRPr="00E667F0" w:rsidRDefault="00E667F0" w:rsidP="00E667F0">
      <w:pPr>
        <w:pStyle w:val="Textoindependiente"/>
        <w:ind w:right="79"/>
        <w:jc w:val="center"/>
        <w:rPr>
          <w:rFonts w:cs="Arial"/>
          <w:b/>
          <w:sz w:val="24"/>
        </w:rPr>
      </w:pPr>
      <w:r w:rsidRPr="00E667F0">
        <w:rPr>
          <w:rFonts w:cs="Arial"/>
          <w:b/>
          <w:sz w:val="24"/>
        </w:rPr>
        <w:t>PAULA ANDREA DUQUE AGUDELO</w:t>
      </w:r>
    </w:p>
    <w:p w14:paraId="4871BF05" w14:textId="77777777" w:rsidR="00E667F0" w:rsidRPr="00E667F0" w:rsidRDefault="00E667F0" w:rsidP="00E667F0">
      <w:pPr>
        <w:spacing w:after="0" w:line="240" w:lineRule="auto"/>
        <w:jc w:val="center"/>
        <w:rPr>
          <w:noProof/>
          <w:szCs w:val="20"/>
        </w:rPr>
      </w:pPr>
      <w:r w:rsidRPr="00E667F0">
        <w:rPr>
          <w:noProof/>
          <w:szCs w:val="20"/>
        </w:rPr>
        <w:t>Secretaria deTalento Humano y Desarrollo Organizacional.</w:t>
      </w:r>
    </w:p>
    <w:p w14:paraId="4EB9FD7B" w14:textId="77777777" w:rsidR="00E667F0" w:rsidRPr="00E667F0" w:rsidRDefault="00E667F0" w:rsidP="00E667F0">
      <w:pPr>
        <w:rPr>
          <w:noProof/>
          <w:color w:val="FF0000"/>
          <w:szCs w:val="20"/>
        </w:rPr>
      </w:pPr>
    </w:p>
    <w:tbl>
      <w:tblPr>
        <w:tblStyle w:val="Tablaconcuadrcula"/>
        <w:tblW w:w="0" w:type="auto"/>
        <w:tblInd w:w="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28"/>
      </w:tblGrid>
      <w:tr w:rsidR="00E667F0" w:rsidRPr="00E667F0" w14:paraId="364B2D24" w14:textId="77777777" w:rsidTr="00E667F0">
        <w:tc>
          <w:tcPr>
            <w:tcW w:w="4981" w:type="dxa"/>
          </w:tcPr>
          <w:p w14:paraId="2255196D" w14:textId="77777777" w:rsidR="00E667F0" w:rsidRPr="00E667F0" w:rsidRDefault="00E667F0" w:rsidP="00E667F0">
            <w:pPr>
              <w:ind w:left="0" w:firstLine="0"/>
              <w:rPr>
                <w:noProof/>
                <w:color w:val="FF0000"/>
                <w:szCs w:val="20"/>
              </w:rPr>
            </w:pPr>
          </w:p>
        </w:tc>
        <w:tc>
          <w:tcPr>
            <w:tcW w:w="4981" w:type="dxa"/>
          </w:tcPr>
          <w:p w14:paraId="35BD329B" w14:textId="77777777" w:rsidR="00E667F0" w:rsidRPr="00E667F0" w:rsidRDefault="00E667F0" w:rsidP="00E667F0">
            <w:pPr>
              <w:ind w:left="0" w:firstLine="0"/>
              <w:rPr>
                <w:noProof/>
                <w:color w:val="FF0000"/>
                <w:szCs w:val="20"/>
              </w:rPr>
            </w:pPr>
          </w:p>
        </w:tc>
      </w:tr>
      <w:tr w:rsidR="00E667F0" w:rsidRPr="00E667F0" w14:paraId="42DA0477" w14:textId="77777777" w:rsidTr="00E667F0">
        <w:tc>
          <w:tcPr>
            <w:tcW w:w="4981" w:type="dxa"/>
          </w:tcPr>
          <w:p w14:paraId="109B374E" w14:textId="77777777" w:rsidR="00E667F0" w:rsidRPr="00E667F0" w:rsidRDefault="00E667F0" w:rsidP="00E667F0">
            <w:pPr>
              <w:spacing w:after="0" w:line="240" w:lineRule="auto"/>
              <w:ind w:left="0"/>
              <w:jc w:val="center"/>
              <w:rPr>
                <w:b/>
                <w:noProof/>
                <w:szCs w:val="20"/>
              </w:rPr>
            </w:pPr>
            <w:r w:rsidRPr="00E667F0">
              <w:rPr>
                <w:b/>
                <w:noProof/>
                <w:szCs w:val="20"/>
              </w:rPr>
              <w:t xml:space="preserve">V°B° LUZ STELLA CASTAÑO VÉLEZ  </w:t>
            </w:r>
          </w:p>
          <w:p w14:paraId="2DA559B8" w14:textId="77777777" w:rsidR="00E667F0" w:rsidRPr="00E667F0" w:rsidRDefault="00E667F0" w:rsidP="00E667F0">
            <w:pPr>
              <w:spacing w:after="0" w:line="240" w:lineRule="auto"/>
              <w:ind w:left="0"/>
              <w:jc w:val="center"/>
              <w:rPr>
                <w:noProof/>
                <w:szCs w:val="20"/>
              </w:rPr>
            </w:pPr>
            <w:r w:rsidRPr="00E667F0">
              <w:rPr>
                <w:noProof/>
                <w:szCs w:val="20"/>
              </w:rPr>
              <w:t>Subsecretaria Talento Humano</w:t>
            </w:r>
          </w:p>
          <w:p w14:paraId="7D0F86D5" w14:textId="77777777" w:rsidR="00E667F0" w:rsidRPr="00E667F0" w:rsidRDefault="00E667F0" w:rsidP="00E667F0">
            <w:pPr>
              <w:ind w:left="0" w:firstLine="0"/>
              <w:rPr>
                <w:noProof/>
                <w:color w:val="FF0000"/>
                <w:szCs w:val="20"/>
              </w:rPr>
            </w:pPr>
          </w:p>
        </w:tc>
        <w:tc>
          <w:tcPr>
            <w:tcW w:w="4981" w:type="dxa"/>
          </w:tcPr>
          <w:p w14:paraId="3B6FAC07" w14:textId="174BB602" w:rsidR="00E667F0" w:rsidRPr="00E667F0" w:rsidRDefault="00E667F0" w:rsidP="00E667F0">
            <w:pPr>
              <w:spacing w:after="0" w:line="240" w:lineRule="auto"/>
              <w:ind w:left="0" w:right="83"/>
              <w:jc w:val="center"/>
              <w:rPr>
                <w:b/>
                <w:noProof/>
                <w:szCs w:val="20"/>
              </w:rPr>
            </w:pPr>
            <w:r w:rsidRPr="00E667F0">
              <w:rPr>
                <w:b/>
                <w:noProof/>
                <w:szCs w:val="20"/>
              </w:rPr>
              <w:t xml:space="preserve">V°B° CLARA ISABEL ZAPATA LUJAN  </w:t>
            </w:r>
          </w:p>
          <w:p w14:paraId="46276D9F" w14:textId="427F8508" w:rsidR="00E667F0" w:rsidRPr="00E667F0" w:rsidRDefault="00E667F0" w:rsidP="00E667F0">
            <w:pPr>
              <w:spacing w:after="0" w:line="240" w:lineRule="auto"/>
              <w:ind w:left="0" w:right="83"/>
              <w:jc w:val="center"/>
              <w:rPr>
                <w:noProof/>
                <w:szCs w:val="20"/>
              </w:rPr>
            </w:pPr>
            <w:r w:rsidRPr="00E667F0">
              <w:rPr>
                <w:noProof/>
                <w:szCs w:val="20"/>
              </w:rPr>
              <w:t>Directora de Personal</w:t>
            </w:r>
          </w:p>
          <w:p w14:paraId="57B48187" w14:textId="77777777" w:rsidR="00E667F0" w:rsidRPr="00E667F0" w:rsidRDefault="00E667F0" w:rsidP="00E667F0">
            <w:pPr>
              <w:ind w:left="0" w:firstLine="0"/>
              <w:rPr>
                <w:noProof/>
                <w:color w:val="FF0000"/>
                <w:szCs w:val="20"/>
              </w:rPr>
            </w:pPr>
          </w:p>
        </w:tc>
      </w:tr>
    </w:tbl>
    <w:p w14:paraId="503E2948" w14:textId="77777777" w:rsidR="00E667F0" w:rsidRPr="00EC01ED" w:rsidRDefault="00E667F0" w:rsidP="00E667F0">
      <w:pPr>
        <w:rPr>
          <w:noProof/>
          <w:color w:val="FF0000"/>
          <w:sz w:val="20"/>
          <w:szCs w:val="20"/>
        </w:rPr>
      </w:pPr>
    </w:p>
    <w:p w14:paraId="2CBC6CFD" w14:textId="77777777" w:rsidR="00E667F0" w:rsidRPr="00EC01ED" w:rsidRDefault="00E667F0" w:rsidP="00E667F0">
      <w:pPr>
        <w:pStyle w:val="Sinespaciado"/>
        <w:rPr>
          <w:rFonts w:ascii="Arial" w:hAnsi="Arial" w:cs="Arial"/>
          <w:b/>
          <w:sz w:val="20"/>
          <w:szCs w:val="20"/>
          <w:lang w:val="es-MX"/>
        </w:rPr>
      </w:pPr>
    </w:p>
    <w:p w14:paraId="16FE1FE9" w14:textId="77777777" w:rsidR="008316A2" w:rsidRDefault="008316A2"/>
    <w:sectPr w:rsidR="008316A2" w:rsidSect="00B24993">
      <w:headerReference w:type="default" r:id="rId7"/>
      <w:footerReference w:type="default" r:id="rId8"/>
      <w:pgSz w:w="12240" w:h="15840"/>
      <w:pgMar w:top="1418" w:right="1134" w:bottom="1418" w:left="1134" w:header="709" w:footer="1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269F8" w14:textId="77777777" w:rsidR="00876256" w:rsidRDefault="00876256" w:rsidP="00B24993">
      <w:pPr>
        <w:spacing w:after="0" w:line="240" w:lineRule="auto"/>
      </w:pPr>
      <w:r>
        <w:separator/>
      </w:r>
    </w:p>
  </w:endnote>
  <w:endnote w:type="continuationSeparator" w:id="0">
    <w:p w14:paraId="4745226D" w14:textId="77777777" w:rsidR="00876256" w:rsidRDefault="00876256" w:rsidP="00B2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48B35" w14:textId="5A423483" w:rsidR="00B24993" w:rsidRDefault="00B24993" w:rsidP="00B24993">
    <w:pPr>
      <w:pStyle w:val="Piedepgina"/>
      <w:jc w:val="right"/>
    </w:pPr>
    <w:r>
      <w:rPr>
        <w:noProof/>
      </w:rPr>
      <w:drawing>
        <wp:anchor distT="0" distB="0" distL="114300" distR="114300" simplePos="0" relativeHeight="251659264" behindDoc="0" locked="0" layoutInCell="1" allowOverlap="1" wp14:anchorId="6233977C" wp14:editId="72B9D742">
          <wp:simplePos x="0" y="0"/>
          <wp:positionH relativeFrom="margin">
            <wp:align>center</wp:align>
          </wp:positionH>
          <wp:positionV relativeFrom="paragraph">
            <wp:posOffset>704231</wp:posOffset>
          </wp:positionV>
          <wp:extent cx="7534275" cy="6477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e humana_pie humana.png"/>
                  <pic:cNvPicPr/>
                </pic:nvPicPr>
                <pic:blipFill>
                  <a:blip r:embed="rId1" cstate="print">
                    <a:extLst>
                      <a:ext uri="{BEBA8EAE-BF5A-486C-A8C5-ECC9F3942E4B}">
                        <a14:imgProps xmlns:a14="http://schemas.microsoft.com/office/drawing/2010/main">
                          <a14:imgLayer r:embed="rId2">
                            <a14:imgEffect>
                              <a14:sharpenSoften amount="45000"/>
                            </a14:imgEffect>
                          </a14:imgLayer>
                        </a14:imgProps>
                      </a:ext>
                      <a:ext uri="{28A0092B-C50C-407E-A947-70E740481C1C}">
                        <a14:useLocalDpi xmlns:a14="http://schemas.microsoft.com/office/drawing/2010/main" val="0"/>
                      </a:ext>
                    </a:extLst>
                  </a:blip>
                  <a:stretch>
                    <a:fillRect/>
                  </a:stretch>
                </pic:blipFill>
                <pic:spPr>
                  <a:xfrm>
                    <a:off x="0" y="0"/>
                    <a:ext cx="7534275" cy="647700"/>
                  </a:xfrm>
                  <a:prstGeom prst="rect">
                    <a:avLst/>
                  </a:prstGeom>
                </pic:spPr>
              </pic:pic>
            </a:graphicData>
          </a:graphic>
        </wp:anchor>
      </w:drawing>
    </w:r>
    <w:r w:rsidR="001002E7">
      <w:pict w14:anchorId="53D12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65pt;height:53.85pt">
          <v:imagedata r:id="rId3"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E43DC" w14:textId="77777777" w:rsidR="00876256" w:rsidRDefault="00876256" w:rsidP="00B24993">
      <w:pPr>
        <w:spacing w:after="0" w:line="240" w:lineRule="auto"/>
      </w:pPr>
      <w:r>
        <w:separator/>
      </w:r>
    </w:p>
  </w:footnote>
  <w:footnote w:type="continuationSeparator" w:id="0">
    <w:p w14:paraId="7EB72191" w14:textId="77777777" w:rsidR="00876256" w:rsidRDefault="00876256" w:rsidP="00B24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FA6E5" w14:textId="188B371A" w:rsidR="00B24993" w:rsidRDefault="00B24993" w:rsidP="00B24993">
    <w:pPr>
      <w:pStyle w:val="Encabezado"/>
      <w:jc w:val="center"/>
    </w:pPr>
    <w:r>
      <w:rPr>
        <w:noProof/>
      </w:rPr>
      <w:drawing>
        <wp:inline distT="0" distB="0" distL="0" distR="0" wp14:anchorId="2FCDA47B" wp14:editId="7F2BD9D2">
          <wp:extent cx="2886075" cy="753745"/>
          <wp:effectExtent l="0" t="0" r="9525" b="8255"/>
          <wp:docPr id="7" name="Imagen 7"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n 93" descr="Text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3733" cy="755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C359B"/>
    <w:multiLevelType w:val="hybridMultilevel"/>
    <w:tmpl w:val="2110C1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6D02EF4"/>
    <w:multiLevelType w:val="hybridMultilevel"/>
    <w:tmpl w:val="CD7A42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EEB1E40"/>
    <w:multiLevelType w:val="hybridMultilevel"/>
    <w:tmpl w:val="2110C1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F7E038D"/>
    <w:multiLevelType w:val="hybridMultilevel"/>
    <w:tmpl w:val="677456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384514B"/>
    <w:multiLevelType w:val="hybridMultilevel"/>
    <w:tmpl w:val="2110C1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FB"/>
    <w:rsid w:val="000113FB"/>
    <w:rsid w:val="000114BF"/>
    <w:rsid w:val="00080B7A"/>
    <w:rsid w:val="000B3650"/>
    <w:rsid w:val="001002E7"/>
    <w:rsid w:val="00123B06"/>
    <w:rsid w:val="001454BF"/>
    <w:rsid w:val="00243899"/>
    <w:rsid w:val="002B1BEB"/>
    <w:rsid w:val="00370468"/>
    <w:rsid w:val="003B1DFD"/>
    <w:rsid w:val="003D60E7"/>
    <w:rsid w:val="004B624E"/>
    <w:rsid w:val="005272C6"/>
    <w:rsid w:val="00587364"/>
    <w:rsid w:val="005B09C3"/>
    <w:rsid w:val="005B7715"/>
    <w:rsid w:val="006C2C6C"/>
    <w:rsid w:val="006C6D7A"/>
    <w:rsid w:val="006F4F33"/>
    <w:rsid w:val="00707834"/>
    <w:rsid w:val="00745414"/>
    <w:rsid w:val="007F0658"/>
    <w:rsid w:val="008316A2"/>
    <w:rsid w:val="00876256"/>
    <w:rsid w:val="008F3AE0"/>
    <w:rsid w:val="008F5898"/>
    <w:rsid w:val="009131C3"/>
    <w:rsid w:val="00956657"/>
    <w:rsid w:val="00963023"/>
    <w:rsid w:val="00965E73"/>
    <w:rsid w:val="0098333E"/>
    <w:rsid w:val="00986E8F"/>
    <w:rsid w:val="00AE77DA"/>
    <w:rsid w:val="00B01F6F"/>
    <w:rsid w:val="00B0649A"/>
    <w:rsid w:val="00B2425F"/>
    <w:rsid w:val="00B24993"/>
    <w:rsid w:val="00B25A1C"/>
    <w:rsid w:val="00B42791"/>
    <w:rsid w:val="00B86214"/>
    <w:rsid w:val="00B92973"/>
    <w:rsid w:val="00BD6850"/>
    <w:rsid w:val="00C01FAB"/>
    <w:rsid w:val="00C16EB3"/>
    <w:rsid w:val="00C26575"/>
    <w:rsid w:val="00C300E4"/>
    <w:rsid w:val="00C9092A"/>
    <w:rsid w:val="00CB42F8"/>
    <w:rsid w:val="00D26926"/>
    <w:rsid w:val="00D509B6"/>
    <w:rsid w:val="00DE3FD4"/>
    <w:rsid w:val="00DE4EEA"/>
    <w:rsid w:val="00E04D99"/>
    <w:rsid w:val="00E667F0"/>
    <w:rsid w:val="00EC2F93"/>
    <w:rsid w:val="00EE4918"/>
    <w:rsid w:val="00F756E3"/>
    <w:rsid w:val="00FD561E"/>
    <w:rsid w:val="00FF47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CBABB"/>
  <w15:chartTrackingRefBased/>
  <w15:docId w15:val="{3912E708-CF28-4BEA-8841-2D47C971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F33"/>
    <w:pPr>
      <w:spacing w:after="181" w:line="258" w:lineRule="auto"/>
      <w:ind w:left="655" w:right="229" w:hanging="10"/>
      <w:jc w:val="both"/>
    </w:pPr>
    <w:rPr>
      <w:rFonts w:ascii="Arial" w:eastAsia="Arial" w:hAnsi="Arial" w:cs="Arial"/>
      <w:color w:val="000000"/>
      <w:sz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B1BEB"/>
    <w:rPr>
      <w:sz w:val="16"/>
      <w:szCs w:val="16"/>
    </w:rPr>
  </w:style>
  <w:style w:type="paragraph" w:styleId="Textocomentario">
    <w:name w:val="annotation text"/>
    <w:basedOn w:val="Normal"/>
    <w:link w:val="TextocomentarioCar"/>
    <w:uiPriority w:val="99"/>
    <w:semiHidden/>
    <w:unhideWhenUsed/>
    <w:rsid w:val="002B1B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1BEB"/>
    <w:rPr>
      <w:rFonts w:ascii="Arial" w:eastAsia="Arial" w:hAnsi="Arial" w:cs="Arial"/>
      <w:color w:val="000000"/>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2B1BEB"/>
    <w:rPr>
      <w:b/>
      <w:bCs/>
    </w:rPr>
  </w:style>
  <w:style w:type="character" w:customStyle="1" w:styleId="AsuntodelcomentarioCar">
    <w:name w:val="Asunto del comentario Car"/>
    <w:basedOn w:val="TextocomentarioCar"/>
    <w:link w:val="Asuntodelcomentario"/>
    <w:uiPriority w:val="99"/>
    <w:semiHidden/>
    <w:rsid w:val="002B1BEB"/>
    <w:rPr>
      <w:rFonts w:ascii="Arial" w:eastAsia="Arial" w:hAnsi="Arial" w:cs="Arial"/>
      <w:b/>
      <w:bCs/>
      <w:color w:val="000000"/>
      <w:sz w:val="20"/>
      <w:szCs w:val="20"/>
      <w:lang w:eastAsia="es-CO"/>
    </w:rPr>
  </w:style>
  <w:style w:type="paragraph" w:styleId="Textodeglobo">
    <w:name w:val="Balloon Text"/>
    <w:basedOn w:val="Normal"/>
    <w:link w:val="TextodegloboCar"/>
    <w:uiPriority w:val="99"/>
    <w:semiHidden/>
    <w:unhideWhenUsed/>
    <w:rsid w:val="002B1B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BEB"/>
    <w:rPr>
      <w:rFonts w:ascii="Segoe UI" w:eastAsia="Arial" w:hAnsi="Segoe UI" w:cs="Segoe UI"/>
      <w:color w:val="000000"/>
      <w:sz w:val="18"/>
      <w:szCs w:val="18"/>
      <w:lang w:eastAsia="es-CO"/>
    </w:rPr>
  </w:style>
  <w:style w:type="paragraph" w:styleId="Prrafodelista">
    <w:name w:val="List Paragraph"/>
    <w:basedOn w:val="Normal"/>
    <w:uiPriority w:val="34"/>
    <w:qFormat/>
    <w:rsid w:val="002B1BEB"/>
    <w:pPr>
      <w:ind w:left="720"/>
      <w:contextualSpacing/>
    </w:pPr>
  </w:style>
  <w:style w:type="paragraph" w:styleId="Encabezado">
    <w:name w:val="header"/>
    <w:basedOn w:val="Normal"/>
    <w:link w:val="EncabezadoCar"/>
    <w:uiPriority w:val="99"/>
    <w:unhideWhenUsed/>
    <w:rsid w:val="00B249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993"/>
    <w:rPr>
      <w:rFonts w:ascii="Arial" w:eastAsia="Arial" w:hAnsi="Arial" w:cs="Arial"/>
      <w:color w:val="000000"/>
      <w:sz w:val="24"/>
      <w:lang w:eastAsia="es-CO"/>
    </w:rPr>
  </w:style>
  <w:style w:type="paragraph" w:styleId="Piedepgina">
    <w:name w:val="footer"/>
    <w:basedOn w:val="Normal"/>
    <w:link w:val="PiedepginaCar"/>
    <w:uiPriority w:val="99"/>
    <w:unhideWhenUsed/>
    <w:rsid w:val="00B249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993"/>
    <w:rPr>
      <w:rFonts w:ascii="Arial" w:eastAsia="Arial" w:hAnsi="Arial" w:cs="Arial"/>
      <w:color w:val="000000"/>
      <w:sz w:val="24"/>
      <w:lang w:eastAsia="es-CO"/>
    </w:rPr>
  </w:style>
  <w:style w:type="paragraph" w:styleId="Sinespaciado">
    <w:name w:val="No Spacing"/>
    <w:uiPriority w:val="1"/>
    <w:qFormat/>
    <w:rsid w:val="00B24993"/>
    <w:pPr>
      <w:spacing w:after="0" w:line="240" w:lineRule="auto"/>
    </w:pPr>
  </w:style>
  <w:style w:type="paragraph" w:styleId="Textoindependiente">
    <w:name w:val="Body Text"/>
    <w:basedOn w:val="Normal"/>
    <w:link w:val="TextoindependienteCar"/>
    <w:uiPriority w:val="99"/>
    <w:rsid w:val="00E667F0"/>
    <w:pPr>
      <w:spacing w:after="0" w:line="240" w:lineRule="auto"/>
      <w:ind w:left="0" w:right="72" w:firstLine="0"/>
      <w:jc w:val="left"/>
    </w:pPr>
    <w:rPr>
      <w:rFonts w:eastAsia="Times New Roman" w:cs="Times New Roman"/>
      <w:color w:val="auto"/>
      <w:sz w:val="22"/>
      <w:szCs w:val="20"/>
      <w:lang w:val="es-ES" w:eastAsia="es-ES"/>
    </w:rPr>
  </w:style>
  <w:style w:type="character" w:customStyle="1" w:styleId="TextoindependienteCar">
    <w:name w:val="Texto independiente Car"/>
    <w:basedOn w:val="Fuentedeprrafopredeter"/>
    <w:link w:val="Textoindependiente"/>
    <w:uiPriority w:val="99"/>
    <w:rsid w:val="00E667F0"/>
    <w:rPr>
      <w:rFonts w:ascii="Arial" w:eastAsia="Times New Roman" w:hAnsi="Arial" w:cs="Times New Roman"/>
      <w:szCs w:val="20"/>
      <w:lang w:val="es-ES" w:eastAsia="es-ES"/>
    </w:rPr>
  </w:style>
  <w:style w:type="table" w:styleId="Tablaconcuadrcula">
    <w:name w:val="Table Grid"/>
    <w:basedOn w:val="Tablanormal"/>
    <w:uiPriority w:val="39"/>
    <w:rsid w:val="00E66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4154">
      <w:bodyDiv w:val="1"/>
      <w:marLeft w:val="0"/>
      <w:marRight w:val="0"/>
      <w:marTop w:val="0"/>
      <w:marBottom w:val="0"/>
      <w:divBdr>
        <w:top w:val="none" w:sz="0" w:space="0" w:color="auto"/>
        <w:left w:val="none" w:sz="0" w:space="0" w:color="auto"/>
        <w:bottom w:val="none" w:sz="0" w:space="0" w:color="auto"/>
        <w:right w:val="none" w:sz="0" w:space="0" w:color="auto"/>
      </w:divBdr>
    </w:div>
    <w:div w:id="87387769">
      <w:bodyDiv w:val="1"/>
      <w:marLeft w:val="0"/>
      <w:marRight w:val="0"/>
      <w:marTop w:val="0"/>
      <w:marBottom w:val="0"/>
      <w:divBdr>
        <w:top w:val="none" w:sz="0" w:space="0" w:color="auto"/>
        <w:left w:val="none" w:sz="0" w:space="0" w:color="auto"/>
        <w:bottom w:val="none" w:sz="0" w:space="0" w:color="auto"/>
        <w:right w:val="none" w:sz="0" w:space="0" w:color="auto"/>
      </w:divBdr>
    </w:div>
    <w:div w:id="276834487">
      <w:bodyDiv w:val="1"/>
      <w:marLeft w:val="0"/>
      <w:marRight w:val="0"/>
      <w:marTop w:val="0"/>
      <w:marBottom w:val="0"/>
      <w:divBdr>
        <w:top w:val="none" w:sz="0" w:space="0" w:color="auto"/>
        <w:left w:val="none" w:sz="0" w:space="0" w:color="auto"/>
        <w:bottom w:val="none" w:sz="0" w:space="0" w:color="auto"/>
        <w:right w:val="none" w:sz="0" w:space="0" w:color="auto"/>
      </w:divBdr>
    </w:div>
    <w:div w:id="725957712">
      <w:bodyDiv w:val="1"/>
      <w:marLeft w:val="0"/>
      <w:marRight w:val="0"/>
      <w:marTop w:val="0"/>
      <w:marBottom w:val="0"/>
      <w:divBdr>
        <w:top w:val="none" w:sz="0" w:space="0" w:color="auto"/>
        <w:left w:val="none" w:sz="0" w:space="0" w:color="auto"/>
        <w:bottom w:val="none" w:sz="0" w:space="0" w:color="auto"/>
        <w:right w:val="none" w:sz="0" w:space="0" w:color="auto"/>
      </w:divBdr>
    </w:div>
    <w:div w:id="894007444">
      <w:bodyDiv w:val="1"/>
      <w:marLeft w:val="0"/>
      <w:marRight w:val="0"/>
      <w:marTop w:val="0"/>
      <w:marBottom w:val="0"/>
      <w:divBdr>
        <w:top w:val="none" w:sz="0" w:space="0" w:color="auto"/>
        <w:left w:val="none" w:sz="0" w:space="0" w:color="auto"/>
        <w:bottom w:val="none" w:sz="0" w:space="0" w:color="auto"/>
        <w:right w:val="none" w:sz="0" w:space="0" w:color="auto"/>
      </w:divBdr>
    </w:div>
    <w:div w:id="1214587206">
      <w:bodyDiv w:val="1"/>
      <w:marLeft w:val="0"/>
      <w:marRight w:val="0"/>
      <w:marTop w:val="0"/>
      <w:marBottom w:val="0"/>
      <w:divBdr>
        <w:top w:val="none" w:sz="0" w:space="0" w:color="auto"/>
        <w:left w:val="none" w:sz="0" w:space="0" w:color="auto"/>
        <w:bottom w:val="none" w:sz="0" w:space="0" w:color="auto"/>
        <w:right w:val="none" w:sz="0" w:space="0" w:color="auto"/>
      </w:divBdr>
    </w:div>
    <w:div w:id="212233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5675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LUIS ENRIQUE VALDERRAMA RUEDA</cp:lastModifiedBy>
  <cp:revision>2</cp:revision>
  <dcterms:created xsi:type="dcterms:W3CDTF">2023-01-03T15:48:00Z</dcterms:created>
  <dcterms:modified xsi:type="dcterms:W3CDTF">2023-01-03T15:48:00Z</dcterms:modified>
</cp:coreProperties>
</file>